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6D1F92" w14:textId="2673F70C" w:rsidR="007C0931" w:rsidRDefault="007C0931" w:rsidP="007C0931">
      <w:pPr>
        <w:rPr>
          <w:rFonts w:eastAsia="Arial"/>
          <w:b/>
          <w:bCs/>
          <w:caps/>
          <w:sz w:val="28"/>
        </w:rPr>
      </w:pPr>
      <w:r>
        <w:rPr>
          <w:rFonts w:eastAsia="Arial"/>
          <w:b/>
          <w:bCs/>
          <w:caps/>
          <w:sz w:val="28"/>
        </w:rPr>
        <w:t>CADRE DE REPONSES</w:t>
      </w:r>
    </w:p>
    <w:p w14:paraId="6A94362C" w14:textId="50268A2E" w:rsidR="00E40F03" w:rsidRPr="00E40F03" w:rsidRDefault="00E40F03" w:rsidP="007C0931">
      <w:pPr>
        <w:rPr>
          <w:rFonts w:eastAsia="Calibri"/>
          <w:b/>
          <w:bCs/>
          <w:caps/>
          <w:color w:val="000000" w:themeColor="text1"/>
        </w:rPr>
      </w:pPr>
      <w:r w:rsidRPr="00E40F03">
        <w:rPr>
          <w:rFonts w:eastAsia="Arial"/>
          <w:b/>
          <w:bCs/>
          <w:caps/>
        </w:rPr>
        <w:t>Accord-CADRE</w:t>
      </w:r>
      <w:r>
        <w:rPr>
          <w:rFonts w:eastAsia="Arial"/>
          <w:b/>
          <w:bCs/>
          <w:caps/>
        </w:rPr>
        <w:t xml:space="preserve"> N°2025-012 ACB</w:t>
      </w:r>
    </w:p>
    <w:p w14:paraId="68F56613" w14:textId="5643CD9D" w:rsidR="007C0931" w:rsidRPr="007243B0" w:rsidRDefault="007C0931" w:rsidP="007243B0">
      <w:pPr>
        <w:rPr>
          <w:rFonts w:eastAsia="Arial"/>
          <w:b/>
          <w:bCs/>
          <w:caps/>
          <w:sz w:val="28"/>
        </w:rPr>
      </w:pPr>
      <w:r w:rsidRPr="007243B0">
        <w:rPr>
          <w:rFonts w:eastAsia="Arial"/>
          <w:b/>
          <w:bCs/>
          <w:caps/>
          <w:sz w:val="28"/>
        </w:rPr>
        <w:t>Fournitures et consommables de bureau</w:t>
      </w:r>
    </w:p>
    <w:p w14:paraId="78D93704" w14:textId="77777777" w:rsidR="007243B0" w:rsidRDefault="007243B0" w:rsidP="00160539">
      <w:pPr>
        <w:rPr>
          <w:b/>
          <w:bCs/>
        </w:rPr>
      </w:pPr>
    </w:p>
    <w:p w14:paraId="4C87399B" w14:textId="77777777" w:rsidR="008826B6" w:rsidRDefault="008826B6" w:rsidP="00437803">
      <w:r w:rsidRPr="00437803">
        <w:rPr>
          <w:color w:val="EE0000"/>
        </w:rPr>
        <w:t>Ce cadre de réponse</w:t>
      </w:r>
      <w:r w:rsidR="00645A0E" w:rsidRPr="00437803">
        <w:rPr>
          <w:color w:val="EE0000"/>
        </w:rPr>
        <w:t>s</w:t>
      </w:r>
      <w:r w:rsidRPr="00437803">
        <w:rPr>
          <w:color w:val="EE0000"/>
        </w:rPr>
        <w:t xml:space="preserve"> doit obligatoirement être complété et constitue un document contractuel.</w:t>
      </w:r>
    </w:p>
    <w:p w14:paraId="7AB9BD61" w14:textId="77777777" w:rsidR="008826B6" w:rsidRDefault="008826B6" w:rsidP="008826B6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8826B6" w14:paraId="6D7B8960" w14:textId="77777777" w:rsidTr="00437803">
        <w:tc>
          <w:tcPr>
            <w:tcW w:w="2547" w:type="dxa"/>
          </w:tcPr>
          <w:p w14:paraId="42A33CC8" w14:textId="5F04DCDE" w:rsidR="008826B6" w:rsidRDefault="008826B6" w:rsidP="00787B2B">
            <w:r>
              <w:t>Nom d</w:t>
            </w:r>
            <w:r w:rsidR="00E40F03">
              <w:t>u candidat</w:t>
            </w:r>
          </w:p>
        </w:tc>
        <w:tc>
          <w:tcPr>
            <w:tcW w:w="6515" w:type="dxa"/>
            <w:shd w:val="clear" w:color="auto" w:fill="D9D9D9" w:themeFill="background1" w:themeFillShade="D9"/>
          </w:tcPr>
          <w:p w14:paraId="0B5F98F4" w14:textId="06D7BF27" w:rsidR="008826B6" w:rsidRDefault="008826B6" w:rsidP="00787B2B"/>
        </w:tc>
      </w:tr>
    </w:tbl>
    <w:p w14:paraId="375225AE" w14:textId="77777777" w:rsidR="008826B6" w:rsidRPr="0005466C" w:rsidRDefault="008826B6" w:rsidP="008826B6">
      <w:pPr>
        <w:ind w:left="-46"/>
        <w:jc w:val="both"/>
        <w:rPr>
          <w:rFonts w:cstheme="minorHAnsi"/>
          <w:i/>
          <w:iCs/>
          <w:sz w:val="20"/>
          <w:szCs w:val="20"/>
        </w:rPr>
      </w:pPr>
      <w:r w:rsidRPr="0005466C">
        <w:rPr>
          <w:rFonts w:cstheme="minorHAnsi"/>
          <w:i/>
          <w:iCs/>
          <w:sz w:val="20"/>
          <w:szCs w:val="20"/>
        </w:rPr>
        <w:t>Le candidat est tenu de fournir une réponse conforme aux exigences définies dans l’ensemble des documents du marché et est donc invité à en prendre connaissance.</w:t>
      </w:r>
    </w:p>
    <w:tbl>
      <w:tblPr>
        <w:tblStyle w:val="Grilledutableau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2836"/>
        <w:gridCol w:w="4111"/>
        <w:gridCol w:w="3969"/>
      </w:tblGrid>
      <w:tr w:rsidR="008826B6" w:rsidRPr="00C30B58" w14:paraId="6F0E6BF2" w14:textId="77777777" w:rsidTr="00437803">
        <w:tc>
          <w:tcPr>
            <w:tcW w:w="10916" w:type="dxa"/>
            <w:gridSpan w:val="3"/>
            <w:shd w:val="clear" w:color="auto" w:fill="F2F2F2" w:themeFill="background1" w:themeFillShade="F2"/>
            <w:vAlign w:val="center"/>
          </w:tcPr>
          <w:p w14:paraId="657C5D26" w14:textId="77777777" w:rsidR="008826B6" w:rsidRPr="00E26F4E" w:rsidRDefault="008826B6" w:rsidP="00787B2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INFORMATIONS GÉNÉRALES (Non noté)</w:t>
            </w:r>
          </w:p>
        </w:tc>
      </w:tr>
      <w:tr w:rsidR="008826B6" w:rsidRPr="00C30B58" w14:paraId="4095881D" w14:textId="77777777" w:rsidTr="00D244DD">
        <w:trPr>
          <w:trHeight w:val="1198"/>
        </w:trPr>
        <w:tc>
          <w:tcPr>
            <w:tcW w:w="2836" w:type="dxa"/>
            <w:vMerge w:val="restart"/>
          </w:tcPr>
          <w:p w14:paraId="17500765" w14:textId="77777777" w:rsidR="008826B6" w:rsidRDefault="008826B6" w:rsidP="001E5C7B">
            <w:pPr>
              <w:numPr>
                <w:ilvl w:val="0"/>
                <w:numId w:val="1"/>
              </w:numPr>
              <w:ind w:left="31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Interlocuteur dédié au marché : </w:t>
            </w:r>
          </w:p>
          <w:p w14:paraId="7438777E" w14:textId="5163ACE8" w:rsidR="008826B6" w:rsidRDefault="008826B6" w:rsidP="001E5C7B">
            <w:pPr>
              <w:jc w:val="left"/>
              <w:rPr>
                <w:rFonts w:cstheme="minorHAnsi"/>
                <w:sz w:val="20"/>
                <w:szCs w:val="20"/>
              </w:rPr>
            </w:pPr>
            <w:r w:rsidRPr="00C30B58">
              <w:rPr>
                <w:rFonts w:cstheme="minorHAnsi"/>
                <w:i/>
                <w:iCs/>
                <w:color w:val="0070C0"/>
                <w:sz w:val="20"/>
                <w:szCs w:val="20"/>
              </w:rPr>
              <w:t>Non noté</w:t>
            </w:r>
          </w:p>
        </w:tc>
        <w:tc>
          <w:tcPr>
            <w:tcW w:w="4111" w:type="dxa"/>
          </w:tcPr>
          <w:p w14:paraId="354D19C1" w14:textId="25AD8598" w:rsidR="008826B6" w:rsidRPr="00D21021" w:rsidRDefault="00E40F03" w:rsidP="00787B2B">
            <w:pPr>
              <w:tabs>
                <w:tab w:val="left" w:leader="dot" w:pos="4313"/>
              </w:tabs>
              <w:spacing w:after="0"/>
              <w:rPr>
                <w:rFonts w:eastAsia="MS Gothic" w:cstheme="minorHAnsi"/>
                <w:sz w:val="20"/>
                <w:szCs w:val="20"/>
                <w:u w:val="single"/>
              </w:rPr>
            </w:pPr>
            <w:r>
              <w:rPr>
                <w:rFonts w:eastAsia="MS Gothic" w:cstheme="minorHAnsi"/>
                <w:sz w:val="20"/>
                <w:szCs w:val="20"/>
                <w:u w:val="single"/>
              </w:rPr>
              <w:t>Interlocuteur c</w:t>
            </w:r>
            <w:r w:rsidR="008826B6" w:rsidRPr="00D21021">
              <w:rPr>
                <w:rFonts w:eastAsia="MS Gothic" w:cstheme="minorHAnsi"/>
                <w:sz w:val="20"/>
                <w:szCs w:val="20"/>
                <w:u w:val="single"/>
              </w:rPr>
              <w:t xml:space="preserve">ommercial : </w:t>
            </w:r>
          </w:p>
          <w:p w14:paraId="69E1DA0D" w14:textId="77777777" w:rsidR="008826B6" w:rsidRDefault="008826B6" w:rsidP="00787B2B">
            <w:pPr>
              <w:tabs>
                <w:tab w:val="left" w:leader="dot" w:pos="3402"/>
              </w:tabs>
              <w:ind w:right="113"/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>Nom :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187715DE" w14:textId="77777777" w:rsidR="008826B6" w:rsidRDefault="008826B6" w:rsidP="00787B2B">
            <w:pPr>
              <w:tabs>
                <w:tab w:val="left" w:leader="dot" w:pos="3402"/>
              </w:tabs>
              <w:ind w:right="113"/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Téléphone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2B8EA3C4" w14:textId="77777777" w:rsidR="008826B6" w:rsidRDefault="008826B6" w:rsidP="00787B2B">
            <w:pPr>
              <w:tabs>
                <w:tab w:val="left" w:leader="dot" w:pos="3402"/>
              </w:tabs>
              <w:ind w:right="113"/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Mail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1A2D5FEF" w14:textId="77777777" w:rsidR="008826B6" w:rsidRDefault="008826B6" w:rsidP="00787B2B">
            <w:pPr>
              <w:tabs>
                <w:tab w:val="left" w:leader="dot" w:pos="3402"/>
              </w:tabs>
              <w:ind w:right="113"/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Disponibilités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14:paraId="59C62379" w14:textId="77777777" w:rsidR="008826B6" w:rsidRPr="00D21021" w:rsidRDefault="008826B6" w:rsidP="00787B2B">
            <w:pPr>
              <w:tabs>
                <w:tab w:val="left" w:leader="dot" w:pos="4313"/>
              </w:tabs>
              <w:spacing w:after="0"/>
              <w:rPr>
                <w:rFonts w:eastAsia="MS Gothic" w:cstheme="minorHAnsi"/>
                <w:sz w:val="20"/>
                <w:szCs w:val="20"/>
                <w:u w:val="single"/>
              </w:rPr>
            </w:pPr>
            <w:r w:rsidRPr="00D21021">
              <w:rPr>
                <w:rFonts w:eastAsia="MS Gothic" w:cstheme="minorHAnsi"/>
                <w:sz w:val="20"/>
                <w:szCs w:val="20"/>
                <w:u w:val="single"/>
              </w:rPr>
              <w:t>Pour la gestion de</w:t>
            </w:r>
            <w:r>
              <w:rPr>
                <w:rFonts w:eastAsia="MS Gothic" w:cstheme="minorHAnsi"/>
                <w:sz w:val="20"/>
                <w:szCs w:val="20"/>
                <w:u w:val="single"/>
              </w:rPr>
              <w:t xml:space="preserve"> la facturation, </w:t>
            </w:r>
            <w:r w:rsidRPr="00D21021">
              <w:rPr>
                <w:rFonts w:eastAsia="MS Gothic" w:cstheme="minorHAnsi"/>
                <w:sz w:val="20"/>
                <w:szCs w:val="20"/>
                <w:u w:val="single"/>
              </w:rPr>
              <w:t xml:space="preserve">si différent : </w:t>
            </w:r>
          </w:p>
          <w:p w14:paraId="214BB605" w14:textId="77777777" w:rsidR="008826B6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Nom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7092A838" w14:textId="77777777" w:rsidR="008826B6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Téléphone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454C5458" w14:textId="77777777" w:rsidR="008826B6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Mail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1C4C924E" w14:textId="77777777" w:rsidR="008826B6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Disponibilités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</w:tc>
      </w:tr>
      <w:tr w:rsidR="008826B6" w:rsidRPr="00C30B58" w14:paraId="397C263A" w14:textId="77777777" w:rsidTr="00D244DD">
        <w:trPr>
          <w:trHeight w:val="1197"/>
        </w:trPr>
        <w:tc>
          <w:tcPr>
            <w:tcW w:w="2836" w:type="dxa"/>
            <w:vMerge/>
          </w:tcPr>
          <w:p w14:paraId="439388D7" w14:textId="77777777" w:rsidR="008826B6" w:rsidRDefault="008826B6" w:rsidP="00787B2B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4111" w:type="dxa"/>
          </w:tcPr>
          <w:p w14:paraId="0DF584D0" w14:textId="77777777" w:rsidR="008826B6" w:rsidRPr="00D21021" w:rsidRDefault="008826B6" w:rsidP="00787B2B">
            <w:pPr>
              <w:tabs>
                <w:tab w:val="left" w:leader="dot" w:pos="4313"/>
              </w:tabs>
              <w:spacing w:after="0"/>
              <w:rPr>
                <w:rFonts w:eastAsia="MS Gothic" w:cstheme="minorHAnsi"/>
                <w:sz w:val="20"/>
                <w:szCs w:val="20"/>
                <w:u w:val="single"/>
              </w:rPr>
            </w:pPr>
            <w:r w:rsidRPr="00D21021">
              <w:rPr>
                <w:rFonts w:eastAsia="MS Gothic" w:cstheme="minorHAnsi"/>
                <w:sz w:val="20"/>
                <w:szCs w:val="20"/>
                <w:u w:val="single"/>
              </w:rPr>
              <w:t xml:space="preserve">Pour la gestion des commandes si différent : </w:t>
            </w:r>
          </w:p>
          <w:p w14:paraId="1EF4D7D6" w14:textId="77777777" w:rsidR="008826B6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Nom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3208F007" w14:textId="77777777" w:rsidR="008826B6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Téléphone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1BED1ABB" w14:textId="77777777" w:rsidR="008826B6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Mail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722737C5" w14:textId="77777777" w:rsidR="008826B6" w:rsidRPr="00394362" w:rsidRDefault="008826B6" w:rsidP="00787B2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Disponibilités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</w:tc>
        <w:tc>
          <w:tcPr>
            <w:tcW w:w="3969" w:type="dxa"/>
          </w:tcPr>
          <w:p w14:paraId="6593777A" w14:textId="77777777" w:rsidR="001E5C7B" w:rsidRPr="00D21021" w:rsidRDefault="001E5C7B" w:rsidP="001E5C7B">
            <w:pPr>
              <w:tabs>
                <w:tab w:val="left" w:leader="dot" w:pos="4313"/>
              </w:tabs>
              <w:spacing w:after="0"/>
              <w:rPr>
                <w:rFonts w:eastAsia="MS Gothic" w:cstheme="minorHAnsi"/>
                <w:sz w:val="20"/>
                <w:szCs w:val="20"/>
                <w:u w:val="single"/>
              </w:rPr>
            </w:pPr>
            <w:r w:rsidRPr="00D21021">
              <w:rPr>
                <w:rFonts w:eastAsia="MS Gothic" w:cstheme="minorHAnsi"/>
                <w:sz w:val="20"/>
                <w:szCs w:val="20"/>
                <w:u w:val="single"/>
              </w:rPr>
              <w:t xml:space="preserve">Pour la gestion des réclamations si différent : </w:t>
            </w:r>
          </w:p>
          <w:p w14:paraId="655B6759" w14:textId="77777777" w:rsidR="001E5C7B" w:rsidRDefault="001E5C7B" w:rsidP="001E5C7B">
            <w:pPr>
              <w:tabs>
                <w:tab w:val="left" w:leader="dot" w:pos="3402"/>
              </w:tabs>
              <w:spacing w:after="0"/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Nom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7E98ADF9" w14:textId="77777777" w:rsidR="001E5C7B" w:rsidRDefault="001E5C7B" w:rsidP="001E5C7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Téléphone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42573832" w14:textId="77777777" w:rsidR="001E5C7B" w:rsidRDefault="001E5C7B" w:rsidP="001E5C7B">
            <w:pPr>
              <w:tabs>
                <w:tab w:val="left" w:leader="dot" w:pos="3402"/>
              </w:tabs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Mail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  <w:p w14:paraId="2713B10E" w14:textId="77777777" w:rsidR="008826B6" w:rsidRPr="00D21021" w:rsidRDefault="001E5C7B" w:rsidP="001E5C7B">
            <w:pPr>
              <w:tabs>
                <w:tab w:val="left" w:leader="dot" w:pos="3402"/>
              </w:tabs>
              <w:spacing w:after="0"/>
              <w:rPr>
                <w:rFonts w:eastAsia="MS Gothic" w:cstheme="minorHAnsi"/>
                <w:sz w:val="20"/>
                <w:szCs w:val="20"/>
                <w:u w:val="single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Disponibilités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</w:tc>
      </w:tr>
      <w:tr w:rsidR="008826B6" w:rsidRPr="00C30B58" w14:paraId="27C18B6B" w14:textId="77777777" w:rsidTr="001E5C7B">
        <w:tc>
          <w:tcPr>
            <w:tcW w:w="2836" w:type="dxa"/>
          </w:tcPr>
          <w:p w14:paraId="5C815534" w14:textId="39A2D2A2" w:rsidR="008826B6" w:rsidRDefault="008826B6" w:rsidP="001E5C7B">
            <w:pPr>
              <w:numPr>
                <w:ilvl w:val="0"/>
                <w:numId w:val="1"/>
              </w:numPr>
              <w:ind w:left="314"/>
              <w:jc w:val="both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Veuillez indiquer les fermetures annuelles</w:t>
            </w:r>
            <w:r w:rsidR="00E40F03">
              <w:rPr>
                <w:rFonts w:cstheme="minorHAnsi"/>
                <w:sz w:val="20"/>
                <w:szCs w:val="20"/>
              </w:rPr>
              <w:t xml:space="preserve"> ou l’absence de fermeture le cas échéant</w:t>
            </w:r>
            <w:r>
              <w:rPr>
                <w:rFonts w:cstheme="minorHAnsi"/>
                <w:sz w:val="20"/>
                <w:szCs w:val="20"/>
              </w:rPr>
              <w:t xml:space="preserve"> : </w:t>
            </w:r>
          </w:p>
          <w:p w14:paraId="68AE832E" w14:textId="77777777" w:rsidR="008826B6" w:rsidRPr="00C30B58" w:rsidRDefault="008826B6" w:rsidP="001E5C7B">
            <w:pPr>
              <w:jc w:val="left"/>
              <w:rPr>
                <w:rFonts w:cstheme="minorHAnsi"/>
                <w:sz w:val="20"/>
                <w:szCs w:val="20"/>
              </w:rPr>
            </w:pPr>
            <w:r w:rsidRPr="00C30B58">
              <w:rPr>
                <w:rFonts w:cstheme="minorHAnsi"/>
                <w:i/>
                <w:iCs/>
                <w:color w:val="0070C0"/>
                <w:sz w:val="20"/>
                <w:szCs w:val="20"/>
              </w:rPr>
              <w:t>Non noté</w:t>
            </w:r>
          </w:p>
        </w:tc>
        <w:tc>
          <w:tcPr>
            <w:tcW w:w="8080" w:type="dxa"/>
            <w:gridSpan w:val="2"/>
          </w:tcPr>
          <w:p w14:paraId="09EB6D02" w14:textId="77777777" w:rsidR="008826B6" w:rsidRPr="00C30B58" w:rsidRDefault="008826B6" w:rsidP="001E5C7B">
            <w:pPr>
              <w:tabs>
                <w:tab w:val="left" w:leader="dot" w:pos="5985"/>
              </w:tabs>
              <w:jc w:val="left"/>
              <w:rPr>
                <w:rFonts w:eastAsia="MS Gothic" w:cstheme="minorHAnsi"/>
                <w:sz w:val="20"/>
                <w:szCs w:val="20"/>
              </w:rPr>
            </w:pPr>
            <w:r>
              <w:rPr>
                <w:rFonts w:eastAsia="MS Gothic" w:cstheme="minorHAnsi"/>
                <w:sz w:val="20"/>
                <w:szCs w:val="20"/>
              </w:rPr>
              <w:t xml:space="preserve">Préciser : </w:t>
            </w:r>
            <w:r>
              <w:rPr>
                <w:rFonts w:eastAsia="MS Gothic" w:cstheme="minorHAnsi"/>
                <w:sz w:val="20"/>
                <w:szCs w:val="20"/>
              </w:rPr>
              <w:tab/>
            </w:r>
          </w:p>
        </w:tc>
      </w:tr>
    </w:tbl>
    <w:p w14:paraId="0A211ED3" w14:textId="77777777" w:rsidR="008826B6" w:rsidRDefault="008826B6" w:rsidP="00160539">
      <w:pPr>
        <w:tabs>
          <w:tab w:val="left" w:leader="dot" w:pos="5377"/>
        </w:tabs>
        <w:jc w:val="both"/>
      </w:pPr>
    </w:p>
    <w:p w14:paraId="4531CF5C" w14:textId="3705C087" w:rsidR="6450BBB4" w:rsidRDefault="6450BBB4" w:rsidP="6450BBB4">
      <w:pPr>
        <w:tabs>
          <w:tab w:val="left" w:leader="dot" w:pos="5377"/>
        </w:tabs>
        <w:jc w:val="both"/>
      </w:pPr>
    </w:p>
    <w:p w14:paraId="397FD50D" w14:textId="77777777" w:rsidR="00D06274" w:rsidRDefault="00D06274" w:rsidP="6450BBB4">
      <w:pPr>
        <w:tabs>
          <w:tab w:val="left" w:leader="dot" w:pos="5377"/>
        </w:tabs>
        <w:jc w:val="both"/>
      </w:pPr>
    </w:p>
    <w:p w14:paraId="0F7B80BE" w14:textId="77777777" w:rsidR="00D06274" w:rsidRDefault="00D06274" w:rsidP="6450BBB4">
      <w:pPr>
        <w:tabs>
          <w:tab w:val="left" w:leader="dot" w:pos="5377"/>
        </w:tabs>
        <w:jc w:val="both"/>
      </w:pPr>
    </w:p>
    <w:p w14:paraId="6B3CBA5C" w14:textId="77777777" w:rsidR="00D06274" w:rsidRDefault="00D06274" w:rsidP="6450BBB4">
      <w:pPr>
        <w:tabs>
          <w:tab w:val="left" w:leader="dot" w:pos="5377"/>
        </w:tabs>
        <w:jc w:val="both"/>
      </w:pPr>
    </w:p>
    <w:p w14:paraId="38BEFD04" w14:textId="77777777" w:rsidR="00D06274" w:rsidRDefault="00D06274" w:rsidP="6450BBB4">
      <w:pPr>
        <w:tabs>
          <w:tab w:val="left" w:leader="dot" w:pos="5377"/>
        </w:tabs>
        <w:jc w:val="both"/>
      </w:pPr>
    </w:p>
    <w:p w14:paraId="3D15BA16" w14:textId="77777777" w:rsidR="00D06274" w:rsidRDefault="00D06274" w:rsidP="6450BBB4">
      <w:pPr>
        <w:tabs>
          <w:tab w:val="left" w:leader="dot" w:pos="5377"/>
        </w:tabs>
        <w:jc w:val="both"/>
      </w:pPr>
    </w:p>
    <w:p w14:paraId="79374D44" w14:textId="52204976" w:rsidR="6450BBB4" w:rsidRDefault="6450BBB4" w:rsidP="6450BBB4">
      <w:pPr>
        <w:tabs>
          <w:tab w:val="left" w:leader="dot" w:pos="5377"/>
        </w:tabs>
        <w:jc w:val="both"/>
      </w:pPr>
    </w:p>
    <w:p w14:paraId="1080E01E" w14:textId="77777777" w:rsidR="00A13617" w:rsidRDefault="00A13617" w:rsidP="6450BBB4">
      <w:pPr>
        <w:tabs>
          <w:tab w:val="left" w:leader="dot" w:pos="5377"/>
        </w:tabs>
        <w:jc w:val="both"/>
      </w:pPr>
    </w:p>
    <w:p w14:paraId="38C65981" w14:textId="77777777" w:rsidR="00A13617" w:rsidRDefault="00A13617" w:rsidP="6450BBB4">
      <w:pPr>
        <w:tabs>
          <w:tab w:val="left" w:leader="dot" w:pos="5377"/>
        </w:tabs>
        <w:jc w:val="both"/>
      </w:pPr>
    </w:p>
    <w:p w14:paraId="25F54F63" w14:textId="77777777" w:rsidR="00A13617" w:rsidRDefault="00A13617" w:rsidP="6450BBB4">
      <w:pPr>
        <w:tabs>
          <w:tab w:val="left" w:leader="dot" w:pos="5377"/>
        </w:tabs>
        <w:jc w:val="both"/>
      </w:pPr>
    </w:p>
    <w:tbl>
      <w:tblPr>
        <w:tblStyle w:val="Grilledutableau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009"/>
        <w:gridCol w:w="103"/>
        <w:gridCol w:w="6804"/>
      </w:tblGrid>
      <w:tr w:rsidR="00D244DD" w:rsidRPr="00C30B58" w14:paraId="55D480D2" w14:textId="77777777" w:rsidTr="00437803">
        <w:tc>
          <w:tcPr>
            <w:tcW w:w="10916" w:type="dxa"/>
            <w:gridSpan w:val="3"/>
            <w:shd w:val="clear" w:color="auto" w:fill="F2F2F2" w:themeFill="background1" w:themeFillShade="F2"/>
            <w:vAlign w:val="center"/>
          </w:tcPr>
          <w:p w14:paraId="6B4F21E7" w14:textId="0159EBBA" w:rsidR="00D244DD" w:rsidRPr="00E26F4E" w:rsidRDefault="00F9683B" w:rsidP="00787B2B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ORGANISATION DE</w:t>
            </w:r>
            <w:r w:rsidR="00B86519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LA PRESTATION </w:t>
            </w:r>
            <w:r w:rsidR="00D244DD"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(</w:t>
            </w:r>
            <w:r w:rsidR="008A79B6"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100</w:t>
            </w:r>
            <w:r w:rsidR="00D244DD"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POINTS</w:t>
            </w:r>
            <w:r w:rsid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)</w:t>
            </w:r>
            <w:r w:rsidR="00D244D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</w:tr>
      <w:tr w:rsidR="00D25C7E" w14:paraId="095514C8" w14:textId="77777777" w:rsidTr="005D08B6">
        <w:tc>
          <w:tcPr>
            <w:tcW w:w="4009" w:type="dxa"/>
          </w:tcPr>
          <w:p w14:paraId="3E62FA00" w14:textId="1EC8957D" w:rsidR="00267548" w:rsidRPr="00267548" w:rsidRDefault="000429BD" w:rsidP="00267548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  <w:rPr>
                <w:i/>
                <w:iCs/>
              </w:rPr>
            </w:pPr>
            <w:r w:rsidRPr="00C21821">
              <w:t xml:space="preserve">Présentation </w:t>
            </w:r>
            <w:r w:rsidR="00A2300D">
              <w:t>des modalités</w:t>
            </w:r>
            <w:r w:rsidR="00414B33">
              <w:t xml:space="preserve"> disponibles</w:t>
            </w:r>
            <w:r w:rsidR="00A2300D">
              <w:t xml:space="preserve"> de passation</w:t>
            </w:r>
            <w:r w:rsidR="0009717A">
              <w:t xml:space="preserve"> et de suivi</w:t>
            </w:r>
            <w:r w:rsidR="00A2300D">
              <w:t xml:space="preserve"> d</w:t>
            </w:r>
            <w:r w:rsidR="0009717A">
              <w:t>es</w:t>
            </w:r>
            <w:r w:rsidR="00A2300D">
              <w:t xml:space="preserve"> commande</w:t>
            </w:r>
            <w:r w:rsidR="0009717A">
              <w:t>s</w:t>
            </w:r>
            <w:r w:rsidR="00D25C7E" w:rsidRPr="00C21821">
              <w:t xml:space="preserve"> </w:t>
            </w:r>
            <w:r w:rsidR="00A2300D">
              <w:t xml:space="preserve">(site </w:t>
            </w:r>
            <w:r w:rsidR="006A16BC">
              <w:t>internet, commande via mail …)</w:t>
            </w:r>
            <w:r w:rsidR="00D25C7E" w:rsidRPr="00C21821">
              <w:t xml:space="preserve"> </w:t>
            </w:r>
          </w:p>
          <w:p w14:paraId="0238452A" w14:textId="61465F21" w:rsidR="00D25C7E" w:rsidRPr="6450BBB4" w:rsidRDefault="00913926" w:rsidP="00267548">
            <w:pPr>
              <w:pStyle w:val="Paragraphedeliste"/>
              <w:tabs>
                <w:tab w:val="left" w:leader="dot" w:pos="5377"/>
              </w:tabs>
              <w:ind w:left="317"/>
              <w:jc w:val="both"/>
              <w:rPr>
                <w:i/>
                <w:iCs/>
              </w:rPr>
            </w:pPr>
            <w:r>
              <w:rPr>
                <w:i/>
                <w:iCs/>
                <w:color w:val="5B9BD5" w:themeColor="accent5"/>
              </w:rPr>
              <w:t xml:space="preserve">20 </w:t>
            </w:r>
            <w:r w:rsidRPr="0084037C">
              <w:rPr>
                <w:i/>
                <w:iCs/>
                <w:color w:val="5B9BD5" w:themeColor="accent5"/>
              </w:rPr>
              <w:t>points</w:t>
            </w:r>
            <w:r w:rsidR="00D25C7E" w:rsidRPr="00C21821">
              <w:t xml:space="preserve"> </w:t>
            </w:r>
          </w:p>
        </w:tc>
        <w:tc>
          <w:tcPr>
            <w:tcW w:w="6907" w:type="dxa"/>
            <w:gridSpan w:val="2"/>
          </w:tcPr>
          <w:p w14:paraId="652E0C04" w14:textId="77777777" w:rsidR="002737B9" w:rsidRDefault="002737B9" w:rsidP="002737B9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43C22011" w14:textId="77777777" w:rsidR="00D25C7E" w:rsidRPr="00830E23" w:rsidRDefault="00D25C7E" w:rsidP="00D244DD">
            <w:pPr>
              <w:tabs>
                <w:tab w:val="left" w:leader="dot" w:pos="6820"/>
              </w:tabs>
              <w:jc w:val="left"/>
            </w:pPr>
          </w:p>
        </w:tc>
      </w:tr>
      <w:tr w:rsidR="00975996" w14:paraId="1752EE33" w14:textId="77777777" w:rsidTr="005D08B6">
        <w:tc>
          <w:tcPr>
            <w:tcW w:w="4009" w:type="dxa"/>
          </w:tcPr>
          <w:p w14:paraId="6C0AE42D" w14:textId="4F11A2F9" w:rsidR="00975996" w:rsidRDefault="00975996" w:rsidP="00B86519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>
              <w:t>Description du processus de déploiement et de démarrage de la prestation, avec notamment l’indication des délais, des étapes, des éléments à fournir par l’acheteur au titulaire</w:t>
            </w:r>
          </w:p>
          <w:p w14:paraId="14B7DBD9" w14:textId="3E07767A" w:rsidR="00975996" w:rsidRPr="00C21821" w:rsidRDefault="00913926" w:rsidP="00913926">
            <w:pPr>
              <w:tabs>
                <w:tab w:val="left" w:leader="dot" w:pos="5377"/>
              </w:tabs>
              <w:ind w:left="324"/>
              <w:jc w:val="both"/>
            </w:pPr>
            <w:r>
              <w:rPr>
                <w:i/>
                <w:iCs/>
                <w:color w:val="5B9BD5" w:themeColor="accent5"/>
              </w:rPr>
              <w:t>20</w:t>
            </w:r>
            <w:r w:rsidR="00975996" w:rsidRPr="00913926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907" w:type="dxa"/>
            <w:gridSpan w:val="2"/>
          </w:tcPr>
          <w:p w14:paraId="6C79CA4D" w14:textId="321398D8" w:rsidR="00975996" w:rsidRPr="00830E23" w:rsidRDefault="00975996" w:rsidP="002737B9">
            <w:pPr>
              <w:tabs>
                <w:tab w:val="left" w:leader="dot" w:pos="6820"/>
              </w:tabs>
              <w:jc w:val="left"/>
            </w:pPr>
            <w:r w:rsidRPr="00975996">
              <w:t xml:space="preserve">À décrire : </w:t>
            </w:r>
            <w:r w:rsidRPr="00975996">
              <w:tab/>
            </w:r>
          </w:p>
        </w:tc>
      </w:tr>
      <w:tr w:rsidR="006A16BC" w14:paraId="66D8859D" w14:textId="77777777" w:rsidTr="005D08B6">
        <w:tc>
          <w:tcPr>
            <w:tcW w:w="4009" w:type="dxa"/>
          </w:tcPr>
          <w:p w14:paraId="78BE482A" w14:textId="5DCE4D93" w:rsidR="006A16BC" w:rsidRDefault="006A16BC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 w:rsidRPr="00C21821">
              <w:t xml:space="preserve">Existe-t-il </w:t>
            </w:r>
            <w:r w:rsidR="00414B33">
              <w:t xml:space="preserve">une possibilité de livraison accélérée </w:t>
            </w:r>
            <w:r w:rsidRPr="00C21821">
              <w:t xml:space="preserve">pour les commandes </w:t>
            </w:r>
            <w:r w:rsidR="00414B33" w:rsidRPr="00C21821">
              <w:t>urgentes,</w:t>
            </w:r>
            <w:r w:rsidR="00414B33">
              <w:t xml:space="preserve"> </w:t>
            </w:r>
            <w:r w:rsidR="00975996">
              <w:t>le cas échéant</w:t>
            </w:r>
            <w:r w:rsidR="00414B33">
              <w:t xml:space="preserve"> y a-t-il une heure </w:t>
            </w:r>
            <w:r w:rsidR="00975996">
              <w:t xml:space="preserve">butoir pour effectuer la commande </w:t>
            </w:r>
            <w:r w:rsidRPr="00C21821">
              <w:t>?</w:t>
            </w:r>
          </w:p>
          <w:p w14:paraId="5F7C0BEC" w14:textId="552A99A5" w:rsidR="006A16BC" w:rsidRPr="00A13617" w:rsidRDefault="001E095C" w:rsidP="00A13617">
            <w:pPr>
              <w:pStyle w:val="Paragraphedeliste"/>
              <w:tabs>
                <w:tab w:val="left" w:leader="dot" w:pos="5377"/>
              </w:tabs>
              <w:ind w:left="317"/>
              <w:jc w:val="both"/>
              <w:rPr>
                <w:i/>
                <w:iCs/>
                <w:color w:val="5B9BD5" w:themeColor="accent5"/>
              </w:rPr>
            </w:pPr>
            <w:r w:rsidRPr="001E095C">
              <w:rPr>
                <w:i/>
                <w:iCs/>
                <w:color w:val="5B9BD5" w:themeColor="accent5"/>
              </w:rPr>
              <w:t>5 points</w:t>
            </w:r>
          </w:p>
        </w:tc>
        <w:tc>
          <w:tcPr>
            <w:tcW w:w="6907" w:type="dxa"/>
            <w:gridSpan w:val="2"/>
          </w:tcPr>
          <w:p w14:paraId="69DC07D0" w14:textId="77777777" w:rsidR="00D916F5" w:rsidRDefault="00D916F5" w:rsidP="00D916F5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34E240B1" w14:textId="77777777" w:rsidR="006A16BC" w:rsidRPr="00830E23" w:rsidRDefault="006A16BC" w:rsidP="00915EE8">
            <w:pPr>
              <w:tabs>
                <w:tab w:val="left" w:leader="dot" w:pos="6820"/>
              </w:tabs>
              <w:jc w:val="left"/>
            </w:pPr>
          </w:p>
        </w:tc>
      </w:tr>
      <w:tr w:rsidR="001A19CA" w14:paraId="21388BD0" w14:textId="77777777" w:rsidTr="005D08B6">
        <w:tc>
          <w:tcPr>
            <w:tcW w:w="4009" w:type="dxa"/>
          </w:tcPr>
          <w:p w14:paraId="2C6DC3FD" w14:textId="050A844E" w:rsidR="001A19CA" w:rsidRDefault="001A19CA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>
              <w:t>Quelles sont les délais</w:t>
            </w:r>
            <w:r w:rsidR="00915EE8">
              <w:t xml:space="preserve"> </w:t>
            </w:r>
            <w:r w:rsidR="00D2444E">
              <w:t xml:space="preserve">proposés </w:t>
            </w:r>
            <w:r w:rsidR="00915EE8">
              <w:t>entre la commande et la livraison ?</w:t>
            </w:r>
          </w:p>
          <w:p w14:paraId="1DFF3D50" w14:textId="6AA71097" w:rsidR="006E5C24" w:rsidRDefault="00913926" w:rsidP="006A16BC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t>20</w:t>
            </w:r>
            <w:r w:rsidR="006E5C24" w:rsidRPr="003C287D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907" w:type="dxa"/>
            <w:gridSpan w:val="2"/>
          </w:tcPr>
          <w:p w14:paraId="700D1D40" w14:textId="77777777" w:rsidR="00915EE8" w:rsidRDefault="00915EE8" w:rsidP="00915EE8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63DFF14A" w14:textId="77777777" w:rsidR="001A19CA" w:rsidRPr="00830E23" w:rsidRDefault="001A19CA" w:rsidP="002E60CB">
            <w:pPr>
              <w:tabs>
                <w:tab w:val="left" w:leader="dot" w:pos="6820"/>
              </w:tabs>
              <w:jc w:val="left"/>
            </w:pPr>
          </w:p>
        </w:tc>
      </w:tr>
      <w:tr w:rsidR="005F2966" w14:paraId="067AFE11" w14:textId="77777777" w:rsidTr="005D08B6">
        <w:tc>
          <w:tcPr>
            <w:tcW w:w="4009" w:type="dxa"/>
          </w:tcPr>
          <w:p w14:paraId="3CE05689" w14:textId="77777777" w:rsidR="005F2966" w:rsidRDefault="00D7429C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>
              <w:t>Présentation des moyens de livraisons (y compris moyens de déchargement, hayon élévateur obligatoire pour les livraisons à partir d’une demi-palette.</w:t>
            </w:r>
          </w:p>
          <w:p w14:paraId="5BE6CCD9" w14:textId="4F8D5F28" w:rsidR="00D7429C" w:rsidRDefault="006E5C24" w:rsidP="006A16BC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 w:rsidRPr="003C287D">
              <w:rPr>
                <w:i/>
                <w:iCs/>
                <w:color w:val="5B9BD5" w:themeColor="accent5"/>
              </w:rPr>
              <w:t>5 points</w:t>
            </w:r>
          </w:p>
        </w:tc>
        <w:tc>
          <w:tcPr>
            <w:tcW w:w="6907" w:type="dxa"/>
            <w:gridSpan w:val="2"/>
          </w:tcPr>
          <w:p w14:paraId="1CB17E17" w14:textId="77777777" w:rsidR="002E60CB" w:rsidRDefault="002E60CB" w:rsidP="002E60CB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78C3B170" w14:textId="0209F0F0" w:rsidR="005F2966" w:rsidRPr="00D244DD" w:rsidRDefault="005F2966" w:rsidP="00D244DD">
            <w:pPr>
              <w:tabs>
                <w:tab w:val="left" w:leader="dot" w:pos="6300"/>
              </w:tabs>
              <w:jc w:val="both"/>
            </w:pPr>
          </w:p>
        </w:tc>
      </w:tr>
      <w:tr w:rsidR="002E60CB" w14:paraId="364C47B0" w14:textId="77777777" w:rsidTr="005D08B6">
        <w:tc>
          <w:tcPr>
            <w:tcW w:w="4009" w:type="dxa"/>
          </w:tcPr>
          <w:p w14:paraId="76287A85" w14:textId="77777777" w:rsidR="002E60CB" w:rsidRDefault="00362BAD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>
              <w:t xml:space="preserve">Description </w:t>
            </w:r>
            <w:r w:rsidR="00E83540">
              <w:t>de l’organisation</w:t>
            </w:r>
            <w:r w:rsidR="002E60CB">
              <w:t xml:space="preserve"> des livraisons sur le secteur géographique (fréquence, jours et heures …) </w:t>
            </w:r>
          </w:p>
          <w:p w14:paraId="3FB66BAB" w14:textId="773E980A" w:rsidR="006E5C24" w:rsidRDefault="006E5C24" w:rsidP="006A16BC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 w:rsidRPr="003C287D">
              <w:rPr>
                <w:i/>
                <w:iCs/>
                <w:color w:val="5B9BD5" w:themeColor="accent5"/>
              </w:rPr>
              <w:t>5 points</w:t>
            </w:r>
          </w:p>
        </w:tc>
        <w:tc>
          <w:tcPr>
            <w:tcW w:w="6907" w:type="dxa"/>
            <w:gridSpan w:val="2"/>
          </w:tcPr>
          <w:p w14:paraId="6A292DB1" w14:textId="77777777" w:rsidR="002E60CB" w:rsidRDefault="002E60CB" w:rsidP="002E60CB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544D5896" w14:textId="77777777" w:rsidR="002E60CB" w:rsidRPr="00830E23" w:rsidRDefault="002E60CB" w:rsidP="00737883">
            <w:pPr>
              <w:tabs>
                <w:tab w:val="left" w:leader="dot" w:pos="6820"/>
              </w:tabs>
              <w:jc w:val="left"/>
            </w:pPr>
          </w:p>
        </w:tc>
      </w:tr>
      <w:tr w:rsidR="00E83540" w14:paraId="2599FAB4" w14:textId="77777777" w:rsidTr="005D08B6">
        <w:tc>
          <w:tcPr>
            <w:tcW w:w="4009" w:type="dxa"/>
          </w:tcPr>
          <w:p w14:paraId="2D65D4BF" w14:textId="0A76E168" w:rsidR="00E83540" w:rsidRPr="0084037C" w:rsidRDefault="00E83540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 w:rsidRPr="0084037C">
              <w:t>Les livraisons sont effectuées par transporteur </w:t>
            </w:r>
            <w:r w:rsidR="00473518">
              <w:t>externe ou interne ?</w:t>
            </w:r>
            <w:r w:rsidRPr="0084037C">
              <w:t xml:space="preserve">  </w:t>
            </w:r>
          </w:p>
          <w:p w14:paraId="365F0D7A" w14:textId="60830AD5" w:rsidR="00E83540" w:rsidRDefault="006503E3" w:rsidP="006A16BC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t>10</w:t>
            </w:r>
            <w:r w:rsidR="00E83540" w:rsidRPr="003C287D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907" w:type="dxa"/>
            <w:gridSpan w:val="2"/>
          </w:tcPr>
          <w:p w14:paraId="43B9931C" w14:textId="77777777" w:rsidR="00282107" w:rsidRDefault="00282107" w:rsidP="00282107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7794E173" w14:textId="475F304D" w:rsidR="00E83540" w:rsidRPr="00830E23" w:rsidRDefault="00E83540" w:rsidP="00B1084E">
            <w:pPr>
              <w:tabs>
                <w:tab w:val="left" w:pos="2016"/>
                <w:tab w:val="center" w:pos="3152"/>
              </w:tabs>
              <w:jc w:val="both"/>
            </w:pPr>
          </w:p>
        </w:tc>
      </w:tr>
      <w:tr w:rsidR="00785929" w14:paraId="387D7C24" w14:textId="77777777" w:rsidTr="005D08B6">
        <w:tc>
          <w:tcPr>
            <w:tcW w:w="4009" w:type="dxa"/>
          </w:tcPr>
          <w:p w14:paraId="78B2F3F5" w14:textId="77777777" w:rsidR="00785929" w:rsidRDefault="00B1084E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>
              <w:t>Y a-t-il un montant de commande</w:t>
            </w:r>
            <w:r w:rsidR="00DC4CDB">
              <w:t xml:space="preserve"> minimum à atteindre par livraison ?</w:t>
            </w:r>
          </w:p>
          <w:p w14:paraId="141AAB52" w14:textId="58D5F1F6" w:rsidR="00C62749" w:rsidRDefault="00913926" w:rsidP="006A16BC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t>1</w:t>
            </w:r>
            <w:r w:rsidR="00D279F2">
              <w:rPr>
                <w:i/>
                <w:iCs/>
                <w:color w:val="5B9BD5" w:themeColor="accent5"/>
              </w:rPr>
              <w:t>0</w:t>
            </w:r>
            <w:r w:rsidR="00C62749" w:rsidRPr="003C287D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907" w:type="dxa"/>
            <w:gridSpan w:val="2"/>
          </w:tcPr>
          <w:p w14:paraId="65575222" w14:textId="77777777" w:rsidR="00DC4CDB" w:rsidRDefault="002720C0" w:rsidP="00DC4CDB">
            <w:pPr>
              <w:tabs>
                <w:tab w:val="left" w:pos="2016"/>
                <w:tab w:val="center" w:pos="3152"/>
              </w:tabs>
              <w:jc w:val="left"/>
            </w:pPr>
            <w:sdt>
              <w:sdtPr>
                <w:id w:val="-674341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4CDB">
              <w:t xml:space="preserve"> OUI  </w:t>
            </w:r>
            <w:sdt>
              <w:sdtPr>
                <w:id w:val="680093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4CDB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DC4CDB">
              <w:t xml:space="preserve"> NON, combien …………………</w:t>
            </w:r>
            <w:proofErr w:type="gramStart"/>
            <w:r w:rsidR="00DC4CDB">
              <w:t>…….</w:t>
            </w:r>
            <w:proofErr w:type="gramEnd"/>
            <w:r w:rsidR="00DC4CDB">
              <w:t>. € HT</w:t>
            </w:r>
          </w:p>
          <w:p w14:paraId="5E2B26D4" w14:textId="77777777" w:rsidR="00785929" w:rsidRPr="00830E23" w:rsidRDefault="00785929" w:rsidP="00737883">
            <w:pPr>
              <w:tabs>
                <w:tab w:val="left" w:leader="dot" w:pos="6820"/>
              </w:tabs>
              <w:jc w:val="left"/>
            </w:pPr>
          </w:p>
        </w:tc>
      </w:tr>
      <w:tr w:rsidR="00FF1CC8" w14:paraId="35D9710E" w14:textId="77777777" w:rsidTr="005D08B6">
        <w:tc>
          <w:tcPr>
            <w:tcW w:w="4009" w:type="dxa"/>
          </w:tcPr>
          <w:p w14:paraId="1B3D6127" w14:textId="77777777" w:rsidR="00FF1CC8" w:rsidRPr="00FF1CC8" w:rsidRDefault="00FF1CC8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ind w:left="317"/>
              <w:jc w:val="both"/>
            </w:pPr>
            <w:r w:rsidRPr="00C21821">
              <w:t>Présentation des modalités de la gestion du stock (localisation, règles de gestion,</w:t>
            </w:r>
            <w:r>
              <w:t xml:space="preserve"> stock tampon …)</w:t>
            </w:r>
          </w:p>
          <w:p w14:paraId="60725B51" w14:textId="0ED2C9F8" w:rsidR="00FF1CC8" w:rsidRDefault="00913926" w:rsidP="00FF1CC8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lastRenderedPageBreak/>
              <w:t>5</w:t>
            </w:r>
            <w:r w:rsidR="00FF1CC8" w:rsidRPr="0084037C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907" w:type="dxa"/>
            <w:gridSpan w:val="2"/>
          </w:tcPr>
          <w:p w14:paraId="4DD2682A" w14:textId="77777777" w:rsidR="00FF1CC8" w:rsidRDefault="00FF1CC8" w:rsidP="00FF1CC8">
            <w:pPr>
              <w:tabs>
                <w:tab w:val="left" w:leader="dot" w:pos="6820"/>
              </w:tabs>
              <w:jc w:val="left"/>
            </w:pPr>
            <w:r w:rsidRPr="00830E23">
              <w:lastRenderedPageBreak/>
              <w:t xml:space="preserve">À décrire : </w:t>
            </w:r>
            <w:r>
              <w:tab/>
            </w:r>
          </w:p>
          <w:p w14:paraId="1E2613FC" w14:textId="77777777" w:rsidR="00FF1CC8" w:rsidRPr="00830E23" w:rsidRDefault="00FF1CC8" w:rsidP="00C62749">
            <w:pPr>
              <w:tabs>
                <w:tab w:val="left" w:leader="dot" w:pos="6820"/>
              </w:tabs>
              <w:jc w:val="left"/>
            </w:pPr>
          </w:p>
        </w:tc>
      </w:tr>
      <w:tr w:rsidR="00D244DD" w:rsidRPr="00C30B58" w14:paraId="0C0A7A01" w14:textId="77777777" w:rsidTr="00437803">
        <w:tc>
          <w:tcPr>
            <w:tcW w:w="10916" w:type="dxa"/>
            <w:gridSpan w:val="3"/>
            <w:shd w:val="clear" w:color="auto" w:fill="F2F2F2" w:themeFill="background1" w:themeFillShade="F2"/>
            <w:vAlign w:val="center"/>
          </w:tcPr>
          <w:p w14:paraId="10F46D1C" w14:textId="3EB2B283" w:rsidR="00D244DD" w:rsidRPr="00437803" w:rsidRDefault="0018787C" w:rsidP="00787B2B">
            <w:pPr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PLATEFORME CLIENTS</w:t>
            </w:r>
            <w:r w:rsidR="00D244DD"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(</w:t>
            </w:r>
            <w:r w:rsidR="00AA7BC6"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1</w:t>
            </w:r>
            <w:r w:rsidR="00414B3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AA7BC6"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>0</w:t>
            </w:r>
            <w:r w:rsidR="00D244DD" w:rsidRPr="00437803">
              <w:rPr>
                <w:rFonts w:cstheme="minorHAnsi"/>
                <w:b/>
                <w:bCs/>
                <w:color w:val="000000" w:themeColor="text1"/>
                <w:sz w:val="20"/>
                <w:szCs w:val="20"/>
              </w:rPr>
              <w:t xml:space="preserve"> POINTS)</w:t>
            </w:r>
          </w:p>
        </w:tc>
      </w:tr>
      <w:tr w:rsidR="00BC31A7" w14:paraId="1B536537" w14:textId="77777777" w:rsidTr="005D08B6">
        <w:tc>
          <w:tcPr>
            <w:tcW w:w="4112" w:type="dxa"/>
            <w:gridSpan w:val="2"/>
          </w:tcPr>
          <w:p w14:paraId="4FA3416A" w14:textId="648332FB" w:rsidR="00BC31A7" w:rsidRDefault="00BC31A7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 xml:space="preserve">Test de la </w:t>
            </w:r>
            <w:r w:rsidR="00607ABB">
              <w:t>plateforme</w:t>
            </w:r>
            <w:r>
              <w:t xml:space="preserve"> : </w:t>
            </w:r>
          </w:p>
          <w:p w14:paraId="3AE29506" w14:textId="77777777" w:rsidR="00607ABB" w:rsidRPr="00262314" w:rsidRDefault="00607ABB" w:rsidP="00607ABB">
            <w:pPr>
              <w:spacing w:after="0"/>
              <w:jc w:val="both"/>
              <w:rPr>
                <w:i/>
                <w:iCs/>
              </w:rPr>
            </w:pPr>
            <w:r w:rsidRPr="00437803">
              <w:rPr>
                <w:i/>
                <w:iCs/>
                <w:color w:val="EE0000"/>
              </w:rPr>
              <w:t>Pour le jugement des offres, il est demandé un lien vers le site, avec des codes d’accès</w:t>
            </w:r>
            <w:r>
              <w:rPr>
                <w:i/>
                <w:iCs/>
              </w:rPr>
              <w:t>.</w:t>
            </w:r>
            <w:r w:rsidRPr="00262314">
              <w:rPr>
                <w:i/>
                <w:iCs/>
              </w:rPr>
              <w:t xml:space="preserve"> </w:t>
            </w:r>
            <w:r>
              <w:rPr>
                <w:i/>
                <w:iCs/>
              </w:rPr>
              <w:t>L</w:t>
            </w:r>
            <w:r w:rsidRPr="00262314">
              <w:rPr>
                <w:i/>
                <w:iCs/>
              </w:rPr>
              <w:t>e site sera apprécié sur les points ci-dessous.</w:t>
            </w:r>
            <w:r>
              <w:rPr>
                <w:i/>
                <w:iCs/>
              </w:rPr>
              <w:t xml:space="preserve"> </w:t>
            </w:r>
          </w:p>
          <w:p w14:paraId="217BDE06" w14:textId="77777777" w:rsidR="00607ABB" w:rsidRPr="00262314" w:rsidRDefault="00607ABB" w:rsidP="00607ABB">
            <w:pPr>
              <w:pStyle w:val="Paragraphedeliste"/>
              <w:numPr>
                <w:ilvl w:val="0"/>
                <w:numId w:val="5"/>
              </w:numPr>
              <w:spacing w:before="0" w:after="0"/>
              <w:ind w:left="313"/>
              <w:jc w:val="left"/>
              <w:rPr>
                <w:i/>
                <w:iCs/>
              </w:rPr>
            </w:pPr>
            <w:r w:rsidRPr="00262314">
              <w:rPr>
                <w:i/>
                <w:iCs/>
              </w:rPr>
              <w:t xml:space="preserve">L’ergonomie du site </w:t>
            </w:r>
            <w:r w:rsidRPr="00F8254B">
              <w:rPr>
                <w:rFonts w:ascii="Arial" w:hAnsi="Arial" w:cs="Arial"/>
                <w:i/>
                <w:color w:val="4471C4"/>
              </w:rPr>
              <w:t>(</w:t>
            </w:r>
            <w:r>
              <w:rPr>
                <w:rFonts w:ascii="Arial" w:hAnsi="Arial" w:cs="Arial"/>
                <w:i/>
                <w:color w:val="4471C4"/>
              </w:rPr>
              <w:t>2</w:t>
            </w:r>
            <w:r w:rsidRPr="00F8254B">
              <w:rPr>
                <w:rFonts w:ascii="Arial" w:hAnsi="Arial" w:cs="Arial"/>
                <w:i/>
                <w:color w:val="4471C4"/>
              </w:rPr>
              <w:t xml:space="preserve"> pts)</w:t>
            </w:r>
          </w:p>
          <w:p w14:paraId="280153AA" w14:textId="77777777" w:rsidR="00607ABB" w:rsidRPr="00074C2B" w:rsidRDefault="00607ABB" w:rsidP="00607ABB">
            <w:pPr>
              <w:pStyle w:val="Paragraphedeliste"/>
              <w:numPr>
                <w:ilvl w:val="0"/>
                <w:numId w:val="5"/>
              </w:numPr>
              <w:spacing w:before="0" w:after="0"/>
              <w:ind w:left="313"/>
              <w:jc w:val="left"/>
              <w:rPr>
                <w:i/>
                <w:iCs/>
              </w:rPr>
            </w:pPr>
            <w:r w:rsidRPr="00262314">
              <w:rPr>
                <w:i/>
                <w:iCs/>
              </w:rPr>
              <w:t xml:space="preserve">La simplicité d’utilisation </w:t>
            </w:r>
            <w:r w:rsidRPr="00F8254B">
              <w:rPr>
                <w:rFonts w:ascii="Arial" w:hAnsi="Arial" w:cs="Arial"/>
                <w:i/>
                <w:color w:val="4471C4"/>
              </w:rPr>
              <w:t>(</w:t>
            </w:r>
            <w:r>
              <w:rPr>
                <w:rFonts w:ascii="Arial" w:hAnsi="Arial" w:cs="Arial"/>
                <w:i/>
                <w:color w:val="4471C4"/>
              </w:rPr>
              <w:t>3</w:t>
            </w:r>
            <w:r w:rsidRPr="00F8254B">
              <w:rPr>
                <w:rFonts w:ascii="Arial" w:hAnsi="Arial" w:cs="Arial"/>
                <w:i/>
                <w:color w:val="4471C4"/>
              </w:rPr>
              <w:t xml:space="preserve"> pts)</w:t>
            </w:r>
          </w:p>
          <w:p w14:paraId="55F35F2C" w14:textId="0CF9C146" w:rsidR="00607ABB" w:rsidRPr="00074C2B" w:rsidRDefault="00607ABB" w:rsidP="00607ABB">
            <w:pPr>
              <w:pStyle w:val="Paragraphedeliste"/>
              <w:numPr>
                <w:ilvl w:val="0"/>
                <w:numId w:val="5"/>
              </w:numPr>
              <w:spacing w:before="0" w:after="0"/>
              <w:ind w:left="313"/>
              <w:jc w:val="left"/>
              <w:rPr>
                <w:i/>
                <w:iCs/>
              </w:rPr>
            </w:pPr>
            <w:r>
              <w:rPr>
                <w:i/>
                <w:iCs/>
              </w:rPr>
              <w:t xml:space="preserve">Mode de recherche </w:t>
            </w:r>
            <w:r w:rsidRPr="00F8254B">
              <w:rPr>
                <w:rFonts w:ascii="Arial" w:hAnsi="Arial" w:cs="Arial"/>
                <w:i/>
                <w:color w:val="4471C4"/>
              </w:rPr>
              <w:t>(</w:t>
            </w:r>
            <w:r w:rsidR="00EF1DEA">
              <w:rPr>
                <w:rFonts w:ascii="Arial" w:hAnsi="Arial" w:cs="Arial"/>
                <w:i/>
                <w:color w:val="4471C4"/>
              </w:rPr>
              <w:t>2</w:t>
            </w:r>
            <w:r w:rsidRPr="00F8254B">
              <w:rPr>
                <w:rFonts w:ascii="Arial" w:hAnsi="Arial" w:cs="Arial"/>
                <w:i/>
                <w:color w:val="4471C4"/>
              </w:rPr>
              <w:t xml:space="preserve"> pts)</w:t>
            </w:r>
          </w:p>
          <w:p w14:paraId="47D7A745" w14:textId="08325621" w:rsidR="00607ABB" w:rsidRDefault="00607ABB" w:rsidP="00343AF4">
            <w:pPr>
              <w:pStyle w:val="Paragraphedeliste"/>
              <w:numPr>
                <w:ilvl w:val="0"/>
                <w:numId w:val="5"/>
              </w:numPr>
              <w:tabs>
                <w:tab w:val="left" w:leader="dot" w:pos="5377"/>
              </w:tabs>
              <w:ind w:left="314"/>
              <w:jc w:val="both"/>
            </w:pPr>
            <w:r w:rsidRPr="00343AF4">
              <w:rPr>
                <w:i/>
                <w:iCs/>
              </w:rPr>
              <w:t xml:space="preserve">Présentation du panier de commande </w:t>
            </w:r>
            <w:r w:rsidRPr="00343AF4">
              <w:rPr>
                <w:rFonts w:ascii="Arial" w:hAnsi="Arial" w:cs="Arial"/>
                <w:i/>
                <w:color w:val="4471C4"/>
              </w:rPr>
              <w:t>(3 pts)</w:t>
            </w:r>
          </w:p>
        </w:tc>
        <w:tc>
          <w:tcPr>
            <w:tcW w:w="6804" w:type="dxa"/>
          </w:tcPr>
          <w:p w14:paraId="30BD545A" w14:textId="77777777" w:rsidR="00343AF4" w:rsidRDefault="00343AF4" w:rsidP="00343AF4">
            <w:pPr>
              <w:tabs>
                <w:tab w:val="left" w:leader="dot" w:pos="6820"/>
              </w:tabs>
              <w:jc w:val="left"/>
            </w:pPr>
            <w:r>
              <w:t xml:space="preserve">Pour tester la plateforme les codes d’accès doivent être fournis : </w:t>
            </w:r>
          </w:p>
          <w:p w14:paraId="6A59D0A4" w14:textId="77777777" w:rsidR="00343AF4" w:rsidRDefault="00343AF4" w:rsidP="00343AF4">
            <w:pPr>
              <w:tabs>
                <w:tab w:val="left" w:leader="dot" w:pos="6820"/>
              </w:tabs>
              <w:jc w:val="left"/>
            </w:pPr>
            <w:r>
              <w:t>Identifiant :</w:t>
            </w:r>
          </w:p>
          <w:p w14:paraId="12A61C84" w14:textId="77777777" w:rsidR="00343AF4" w:rsidRDefault="00343AF4" w:rsidP="00343AF4">
            <w:pPr>
              <w:tabs>
                <w:tab w:val="left" w:leader="dot" w:pos="6820"/>
              </w:tabs>
              <w:jc w:val="left"/>
            </w:pPr>
            <w:r>
              <w:t xml:space="preserve">Code d’accès : </w:t>
            </w:r>
          </w:p>
          <w:p w14:paraId="3738DBC2" w14:textId="77777777" w:rsidR="00BC31A7" w:rsidRDefault="00BC31A7" w:rsidP="00737883">
            <w:pPr>
              <w:tabs>
                <w:tab w:val="left" w:leader="dot" w:pos="6820"/>
              </w:tabs>
              <w:jc w:val="left"/>
            </w:pPr>
          </w:p>
        </w:tc>
      </w:tr>
      <w:tr w:rsidR="00737883" w14:paraId="5A262503" w14:textId="77777777" w:rsidTr="005D08B6">
        <w:tc>
          <w:tcPr>
            <w:tcW w:w="4112" w:type="dxa"/>
            <w:gridSpan w:val="2"/>
          </w:tcPr>
          <w:p w14:paraId="0A6132C1" w14:textId="4E5FC471" w:rsidR="00737883" w:rsidRDefault="00737883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 xml:space="preserve">Présentation de la plateforme client : Décrire la méthode de création </w:t>
            </w:r>
            <w:r w:rsidR="003F2848">
              <w:t xml:space="preserve">et de gestion </w:t>
            </w:r>
            <w:r>
              <w:t>des comptes utilisateurs</w:t>
            </w:r>
            <w:r w:rsidR="00D2444E">
              <w:t>, leur paramétrage</w:t>
            </w:r>
            <w:r w:rsidR="003F2848">
              <w:t xml:space="preserve"> par l’administrateur, les possibilités pour limiter l’accès à certains produits et de définir un catalogue restreint, les possibilités de bloquer les commandes en deçà d’un certain montant, possibilité de panier type et de sauvegarde d’une commande avant validation.</w:t>
            </w:r>
          </w:p>
          <w:p w14:paraId="4DC267E2" w14:textId="4775E466" w:rsidR="00737883" w:rsidRPr="00866BBE" w:rsidRDefault="00396994" w:rsidP="00866BBE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t xml:space="preserve">        </w:t>
            </w:r>
            <w:r w:rsidR="00AA7BC6">
              <w:rPr>
                <w:i/>
                <w:iCs/>
                <w:color w:val="5B9BD5" w:themeColor="accent5"/>
              </w:rPr>
              <w:t>5</w:t>
            </w:r>
            <w:r w:rsidR="008A79B6">
              <w:rPr>
                <w:i/>
                <w:iCs/>
                <w:color w:val="5B9BD5" w:themeColor="accent5"/>
              </w:rPr>
              <w:t>0</w:t>
            </w:r>
            <w:r w:rsidR="00C62749" w:rsidRPr="0084037C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3864CA00" w14:textId="10C806DB" w:rsidR="00737883" w:rsidRDefault="00737883" w:rsidP="00737883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361837EC" w14:textId="47FFA7F8" w:rsidR="00737883" w:rsidRPr="00830E23" w:rsidRDefault="00737883" w:rsidP="00737883">
            <w:pPr>
              <w:tabs>
                <w:tab w:val="left" w:leader="dot" w:pos="6820"/>
              </w:tabs>
              <w:jc w:val="left"/>
            </w:pPr>
          </w:p>
        </w:tc>
      </w:tr>
      <w:tr w:rsidR="00AB0FB9" w14:paraId="49F0416D" w14:textId="77777777" w:rsidTr="005D08B6">
        <w:tc>
          <w:tcPr>
            <w:tcW w:w="4112" w:type="dxa"/>
            <w:gridSpan w:val="2"/>
          </w:tcPr>
          <w:p w14:paraId="24EC1C9B" w14:textId="77777777" w:rsidR="00AB0FB9" w:rsidRDefault="00F07995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>Est-ce que le candidat propose une formation pour la prise en main de l’outil ?</w:t>
            </w:r>
            <w:r w:rsidR="00CE4CDA">
              <w:t xml:space="preserve"> (</w:t>
            </w:r>
            <w:r w:rsidR="00FD0511">
              <w:t>Durée</w:t>
            </w:r>
            <w:r w:rsidR="00CE4CDA">
              <w:t>, nombre de sessions, supports</w:t>
            </w:r>
            <w:r w:rsidR="00117479">
              <w:t xml:space="preserve"> …)</w:t>
            </w:r>
          </w:p>
          <w:p w14:paraId="2E69AD82" w14:textId="68B770D8" w:rsidR="00C62749" w:rsidRDefault="00396994" w:rsidP="00C62749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t xml:space="preserve">        </w:t>
            </w:r>
            <w:r w:rsidR="008A79B6">
              <w:rPr>
                <w:i/>
                <w:iCs/>
                <w:color w:val="5B9BD5" w:themeColor="accent5"/>
              </w:rPr>
              <w:t>10</w:t>
            </w:r>
            <w:r w:rsidR="00C62749" w:rsidRPr="0084037C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78641476" w14:textId="77777777" w:rsidR="00117479" w:rsidRDefault="00117479" w:rsidP="00117479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27322633" w14:textId="77777777" w:rsidR="00AB0FB9" w:rsidRPr="00830E23" w:rsidRDefault="00AB0FB9" w:rsidP="00737883">
            <w:pPr>
              <w:tabs>
                <w:tab w:val="left" w:leader="dot" w:pos="6820"/>
              </w:tabs>
              <w:jc w:val="left"/>
            </w:pPr>
          </w:p>
        </w:tc>
      </w:tr>
      <w:tr w:rsidR="00825797" w14:paraId="1B2584FC" w14:textId="77777777" w:rsidTr="005D08B6">
        <w:tc>
          <w:tcPr>
            <w:tcW w:w="4112" w:type="dxa"/>
            <w:gridSpan w:val="2"/>
          </w:tcPr>
          <w:p w14:paraId="5306C822" w14:textId="0074E919" w:rsidR="00825797" w:rsidRDefault="005D38AD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 xml:space="preserve">Le site du candidat permet-il </w:t>
            </w:r>
            <w:r w:rsidR="00CD1BA3">
              <w:t>d’obtenir des</w:t>
            </w:r>
            <w:r w:rsidR="00825797">
              <w:t xml:space="preserve"> documents permettant de connaitre les consommations par utilisateur, article, service ou commande (fichier </w:t>
            </w:r>
            <w:r w:rsidR="004C4411">
              <w:t>Excel</w:t>
            </w:r>
            <w:r w:rsidR="00825797">
              <w:t xml:space="preserve"> ou CSV, export via plateforme client…)</w:t>
            </w:r>
            <w:r w:rsidR="00CD1BA3">
              <w:t> ?</w:t>
            </w:r>
          </w:p>
          <w:p w14:paraId="1910FE5B" w14:textId="1E6F8A2F" w:rsidR="00825797" w:rsidRDefault="00396994" w:rsidP="008F3218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t xml:space="preserve">        </w:t>
            </w:r>
            <w:r w:rsidR="00437803">
              <w:rPr>
                <w:i/>
                <w:iCs/>
                <w:color w:val="5B9BD5" w:themeColor="accent5"/>
              </w:rPr>
              <w:t>2</w:t>
            </w:r>
            <w:r w:rsidR="002C03D1">
              <w:rPr>
                <w:i/>
                <w:iCs/>
                <w:color w:val="5B9BD5" w:themeColor="accent5"/>
              </w:rPr>
              <w:t>0</w:t>
            </w:r>
            <w:r w:rsidR="00C62749" w:rsidRPr="0084037C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0A669D49" w14:textId="77777777" w:rsidR="00CD1BA3" w:rsidRDefault="00CD1BA3" w:rsidP="00CD1BA3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3BFAAF58" w14:textId="1E6C2EC4" w:rsidR="00825797" w:rsidRPr="00830E23" w:rsidRDefault="00825797" w:rsidP="00117479">
            <w:pPr>
              <w:tabs>
                <w:tab w:val="left" w:leader="dot" w:pos="6820"/>
              </w:tabs>
              <w:jc w:val="left"/>
            </w:pPr>
          </w:p>
        </w:tc>
      </w:tr>
      <w:tr w:rsidR="00BF5F06" w14:paraId="7AA86897" w14:textId="77777777" w:rsidTr="005D08B6">
        <w:tc>
          <w:tcPr>
            <w:tcW w:w="4112" w:type="dxa"/>
            <w:gridSpan w:val="2"/>
          </w:tcPr>
          <w:p w14:paraId="6A8F0D46" w14:textId="77777777" w:rsidR="00BF5F06" w:rsidRDefault="00CD1BA3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>E</w:t>
            </w:r>
            <w:r w:rsidR="00E32457">
              <w:t>xiste-t-il un s</w:t>
            </w:r>
            <w:r w:rsidR="00BF5F06">
              <w:t>ystème d’alerte pour les articles/produits qui sortent du catalogue (changement de fournisseur) ou en arrêt de production ou fabrication</w:t>
            </w:r>
          </w:p>
          <w:p w14:paraId="64FCD122" w14:textId="252CDFA8" w:rsidR="00C62749" w:rsidRDefault="00396994" w:rsidP="00C62749">
            <w:pPr>
              <w:pStyle w:val="Paragraphedeliste"/>
              <w:tabs>
                <w:tab w:val="left" w:leader="dot" w:pos="5377"/>
              </w:tabs>
              <w:ind w:left="317"/>
              <w:jc w:val="both"/>
            </w:pPr>
            <w:r>
              <w:rPr>
                <w:i/>
                <w:iCs/>
                <w:color w:val="5B9BD5" w:themeColor="accent5"/>
              </w:rPr>
              <w:t xml:space="preserve">       </w:t>
            </w:r>
            <w:r w:rsidR="002C03D1">
              <w:rPr>
                <w:i/>
                <w:iCs/>
                <w:color w:val="5B9BD5" w:themeColor="accent5"/>
              </w:rPr>
              <w:t>10</w:t>
            </w:r>
            <w:r w:rsidR="00C62749" w:rsidRPr="0084037C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070D8670" w14:textId="77777777" w:rsidR="00CD1BA3" w:rsidRDefault="00CD1BA3" w:rsidP="00CD1BA3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51EFE170" w14:textId="77777777" w:rsidR="00BF5F06" w:rsidRPr="00830E23" w:rsidRDefault="00BF5F06" w:rsidP="00117479">
            <w:pPr>
              <w:tabs>
                <w:tab w:val="left" w:leader="dot" w:pos="6820"/>
              </w:tabs>
              <w:jc w:val="left"/>
            </w:pPr>
          </w:p>
        </w:tc>
      </w:tr>
    </w:tbl>
    <w:p w14:paraId="575DEDBA" w14:textId="77777777" w:rsidR="00D244DD" w:rsidRDefault="00D244DD"/>
    <w:tbl>
      <w:tblPr>
        <w:tblStyle w:val="Grilledutableau"/>
        <w:tblW w:w="10916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4112"/>
        <w:gridCol w:w="6804"/>
      </w:tblGrid>
      <w:tr w:rsidR="00D244DD" w:rsidRPr="00C30B58" w14:paraId="49D363C5" w14:textId="77777777" w:rsidTr="00437803">
        <w:tc>
          <w:tcPr>
            <w:tcW w:w="10916" w:type="dxa"/>
            <w:gridSpan w:val="2"/>
            <w:shd w:val="clear" w:color="auto" w:fill="F2F2F2" w:themeFill="background1" w:themeFillShade="F2"/>
            <w:vAlign w:val="center"/>
          </w:tcPr>
          <w:p w14:paraId="4975DE06" w14:textId="7ECFA2DF" w:rsidR="00D244DD" w:rsidRPr="00E26F4E" w:rsidRDefault="00D948FA" w:rsidP="00787B2B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lastRenderedPageBreak/>
              <w:t xml:space="preserve">PERFORMANCE EN MATIÈRE DE PROTECTION DE L’ENVIRONNEMENT </w:t>
            </w:r>
            <w:r w:rsidR="00D244D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(</w:t>
            </w:r>
            <w:r w:rsidR="000C51E4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10</w:t>
            </w:r>
            <w:r w:rsidR="00635897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>0</w:t>
            </w:r>
            <w:r w:rsidR="00D244DD">
              <w:rPr>
                <w:rFonts w:cstheme="minorHAnsi"/>
                <w:b/>
                <w:bCs/>
                <w:color w:val="FFFFFF" w:themeColor="background1"/>
                <w:sz w:val="20"/>
                <w:szCs w:val="20"/>
              </w:rPr>
              <w:t xml:space="preserve"> POINTS)</w:t>
            </w:r>
          </w:p>
        </w:tc>
      </w:tr>
      <w:tr w:rsidR="00D244DD" w14:paraId="0E1F26DC" w14:textId="77777777" w:rsidTr="00437803">
        <w:tc>
          <w:tcPr>
            <w:tcW w:w="4112" w:type="dxa"/>
          </w:tcPr>
          <w:p w14:paraId="25CE4E42" w14:textId="6D377BFE" w:rsidR="00D244DD" w:rsidRPr="00C62749" w:rsidRDefault="00E46E0A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  <w:rPr>
                <w:i/>
                <w:iCs/>
              </w:rPr>
            </w:pPr>
            <w:r w:rsidRPr="00E46E0A">
              <w:t xml:space="preserve">Description du </w:t>
            </w:r>
            <w:r w:rsidR="000C51E4" w:rsidRPr="00E46E0A">
              <w:t xml:space="preserve">process de </w:t>
            </w:r>
            <w:r w:rsidR="00D469A7">
              <w:t xml:space="preserve">choix </w:t>
            </w:r>
            <w:r w:rsidR="000C51E4" w:rsidRPr="00E46E0A">
              <w:t>des produits</w:t>
            </w:r>
            <w:r w:rsidR="00D469A7">
              <w:t xml:space="preserve"> proposés</w:t>
            </w:r>
            <w:r w:rsidR="000C51E4" w:rsidRPr="00E46E0A">
              <w:t xml:space="preserve"> </w:t>
            </w:r>
            <w:r w:rsidR="0093087A">
              <w:t xml:space="preserve">au catalogue </w:t>
            </w:r>
            <w:r w:rsidR="00D469A7">
              <w:t xml:space="preserve">pour </w:t>
            </w:r>
            <w:r w:rsidR="00972224">
              <w:t>garantir</w:t>
            </w:r>
            <w:r w:rsidR="000C51E4" w:rsidRPr="00E46E0A">
              <w:t xml:space="preserve"> une fabrication durable</w:t>
            </w:r>
            <w:r w:rsidR="00972224">
              <w:t xml:space="preserve"> des fournitures proposée</w:t>
            </w:r>
            <w:r w:rsidR="000C51E4" w:rsidRPr="00E46E0A">
              <w:t xml:space="preserve">, notamment à base de matière recyclée, au titre de la </w:t>
            </w:r>
            <w:r w:rsidR="000C51E4" w:rsidRPr="000633B3">
              <w:rPr>
                <w:b/>
                <w:bCs/>
              </w:rPr>
              <w:t>loi AGEC</w:t>
            </w:r>
            <w:r w:rsidR="000C51E4" w:rsidRPr="00E46E0A">
              <w:t>, article 58 (voir CCTP)</w:t>
            </w:r>
            <w:r w:rsidR="0093087A">
              <w:t>, nombre de références disponibles</w:t>
            </w:r>
            <w:r w:rsidR="00886DA3">
              <w:t xml:space="preserve"> au catalogue</w:t>
            </w:r>
            <w:r w:rsidR="0093087A">
              <w:t xml:space="preserve"> pour le type de fourniture</w:t>
            </w:r>
            <w:r w:rsidR="00886DA3">
              <w:t>s</w:t>
            </w:r>
            <w:r w:rsidR="0093087A">
              <w:t xml:space="preserve"> faisant l’objet du marché.</w:t>
            </w:r>
          </w:p>
          <w:p w14:paraId="4DA7635E" w14:textId="560B1C47" w:rsidR="00C62749" w:rsidRPr="00D244DD" w:rsidRDefault="00972224" w:rsidP="00972224">
            <w:pPr>
              <w:pStyle w:val="Paragraphedeliste"/>
              <w:tabs>
                <w:tab w:val="left" w:leader="dot" w:pos="5377"/>
              </w:tabs>
              <w:ind w:left="0"/>
              <w:jc w:val="both"/>
              <w:rPr>
                <w:i/>
                <w:iCs/>
              </w:rPr>
            </w:pPr>
            <w:r>
              <w:rPr>
                <w:i/>
                <w:iCs/>
                <w:color w:val="5B9BD5" w:themeColor="accent5"/>
              </w:rPr>
              <w:t>1</w:t>
            </w:r>
            <w:r w:rsidR="005230CB">
              <w:rPr>
                <w:i/>
                <w:iCs/>
                <w:color w:val="5B9BD5" w:themeColor="accent5"/>
              </w:rPr>
              <w:t>0</w:t>
            </w:r>
            <w:r w:rsidR="00C62749" w:rsidRPr="0084037C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71EC37A2" w14:textId="6F4D27FD" w:rsidR="00D244DD" w:rsidRDefault="00D244DD" w:rsidP="00972224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</w:tc>
      </w:tr>
      <w:tr w:rsidR="00972224" w14:paraId="451386B9" w14:textId="77777777" w:rsidTr="00437803">
        <w:tc>
          <w:tcPr>
            <w:tcW w:w="4112" w:type="dxa"/>
          </w:tcPr>
          <w:p w14:paraId="7BDC002D" w14:textId="77777777" w:rsidR="00972224" w:rsidRDefault="00972224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>Nombre de produit proposés au BPU répondant aux exigences de la loi AGEC art 58.</w:t>
            </w:r>
          </w:p>
          <w:p w14:paraId="342163F5" w14:textId="20E46DBB" w:rsidR="00972224" w:rsidRPr="00E46E0A" w:rsidRDefault="00841632" w:rsidP="00972224">
            <w:pPr>
              <w:tabs>
                <w:tab w:val="left" w:leader="dot" w:pos="5377"/>
              </w:tabs>
              <w:jc w:val="both"/>
            </w:pPr>
            <w:r>
              <w:rPr>
                <w:i/>
                <w:iCs/>
                <w:color w:val="5B9BD5" w:themeColor="accent5"/>
              </w:rPr>
              <w:t>5</w:t>
            </w:r>
            <w:r w:rsidR="00972224">
              <w:rPr>
                <w:i/>
                <w:iCs/>
                <w:color w:val="5B9BD5" w:themeColor="accent5"/>
              </w:rPr>
              <w:t>0</w:t>
            </w:r>
            <w:r w:rsidR="00972224" w:rsidRPr="0084037C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00046E99" w14:textId="4C8957C1" w:rsidR="00972224" w:rsidRPr="00830E23" w:rsidRDefault="00972224" w:rsidP="00787B2B">
            <w:pPr>
              <w:tabs>
                <w:tab w:val="left" w:leader="dot" w:pos="6820"/>
              </w:tabs>
              <w:jc w:val="left"/>
            </w:pPr>
            <w:r>
              <w:t xml:space="preserve">A indiquer au BPU dans la colonne dédiée, indiquer également le pourcentage de matière recyclée composant </w:t>
            </w:r>
            <w:r w:rsidR="000019CE">
              <w:t>chaque</w:t>
            </w:r>
            <w:r>
              <w:t xml:space="preserve"> fourniture</w:t>
            </w:r>
            <w:r w:rsidR="000019CE">
              <w:t xml:space="preserve"> si celle-ci rentre dans le champ d’application de l’art. 58 de la loi </w:t>
            </w:r>
            <w:proofErr w:type="gramStart"/>
            <w:r w:rsidR="000019CE">
              <w:t>AGEC.</w:t>
            </w:r>
            <w:r>
              <w:t>.</w:t>
            </w:r>
            <w:proofErr w:type="gramEnd"/>
          </w:p>
        </w:tc>
      </w:tr>
      <w:tr w:rsidR="001A221B" w14:paraId="2278D7D2" w14:textId="77777777" w:rsidTr="00437803">
        <w:tc>
          <w:tcPr>
            <w:tcW w:w="4112" w:type="dxa"/>
          </w:tcPr>
          <w:p w14:paraId="2B12AEBA" w14:textId="77777777" w:rsidR="001A221B" w:rsidRDefault="006C2B55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 xml:space="preserve">Description de la flotte </w:t>
            </w:r>
            <w:r w:rsidR="000802D1">
              <w:t>utilisée pour les livraisons</w:t>
            </w:r>
            <w:r w:rsidR="00730964">
              <w:t> : politiques de réduction des émissions de gaz à effet de serres et d’amélioration de la qualité de l’air (gestion des tournées, carburation des véhicules)</w:t>
            </w:r>
          </w:p>
          <w:p w14:paraId="7A52FF8F" w14:textId="4E926962" w:rsidR="00F73780" w:rsidRPr="008266DE" w:rsidRDefault="00635897" w:rsidP="00F73780">
            <w:pPr>
              <w:tabs>
                <w:tab w:val="left" w:leader="dot" w:pos="5377"/>
              </w:tabs>
              <w:jc w:val="both"/>
              <w:rPr>
                <w:i/>
                <w:iCs/>
                <w:color w:val="5B9BD5" w:themeColor="accent5"/>
              </w:rPr>
            </w:pPr>
            <w:r w:rsidRPr="008266DE">
              <w:rPr>
                <w:i/>
                <w:iCs/>
                <w:color w:val="5B9BD5" w:themeColor="accent5"/>
              </w:rPr>
              <w:t>1</w:t>
            </w:r>
            <w:r w:rsidR="00396994" w:rsidRPr="008266DE">
              <w:rPr>
                <w:i/>
                <w:iCs/>
                <w:color w:val="5B9BD5" w:themeColor="accent5"/>
              </w:rPr>
              <w:t>0 points</w:t>
            </w:r>
          </w:p>
        </w:tc>
        <w:tc>
          <w:tcPr>
            <w:tcW w:w="6804" w:type="dxa"/>
          </w:tcPr>
          <w:p w14:paraId="67D2E35C" w14:textId="77777777" w:rsidR="002B28EA" w:rsidRDefault="002B28EA" w:rsidP="002B28EA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62274B50" w14:textId="4D99B902" w:rsidR="00BC37E9" w:rsidRDefault="0014754C" w:rsidP="00BC37E9">
            <w:pPr>
              <w:tabs>
                <w:tab w:val="left" w:leader="dot" w:pos="6820"/>
              </w:tabs>
              <w:jc w:val="left"/>
            </w:pPr>
            <w:r>
              <w:t>Le</w:t>
            </w:r>
            <w:r w:rsidR="00BC37E9">
              <w:t xml:space="preserve">s véhicules ont la vignette Crit’Air : </w:t>
            </w:r>
          </w:p>
          <w:p w14:paraId="5F4801E3" w14:textId="78E93FA4" w:rsidR="002B28EA" w:rsidRDefault="002720C0" w:rsidP="00BC37E9">
            <w:pPr>
              <w:tabs>
                <w:tab w:val="left" w:leader="dot" w:pos="6820"/>
              </w:tabs>
              <w:jc w:val="left"/>
            </w:pPr>
            <w:sdt>
              <w:sdtPr>
                <w:id w:val="-697617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7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37E9">
              <w:t xml:space="preserve"> 0</w:t>
            </w:r>
            <w:sdt>
              <w:sdtPr>
                <w:id w:val="-6822076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7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37E9">
              <w:t xml:space="preserve"> 1</w:t>
            </w:r>
            <w:sdt>
              <w:sdtPr>
                <w:id w:val="-2118359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7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37E9">
              <w:t xml:space="preserve"> 2</w:t>
            </w:r>
            <w:sdt>
              <w:sdtPr>
                <w:id w:val="-11866024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7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37E9">
              <w:t xml:space="preserve"> 3</w:t>
            </w:r>
            <w:sdt>
              <w:sdtPr>
                <w:id w:val="-1897187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7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37E9">
              <w:t xml:space="preserve"> 4</w:t>
            </w:r>
            <w:sdt>
              <w:sdtPr>
                <w:id w:val="987441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37E9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BC37E9">
              <w:t xml:space="preserve"> 5</w:t>
            </w:r>
          </w:p>
          <w:p w14:paraId="5D22FE0B" w14:textId="77777777" w:rsidR="001A221B" w:rsidRPr="00830E23" w:rsidRDefault="001A221B" w:rsidP="00787B2B">
            <w:pPr>
              <w:tabs>
                <w:tab w:val="left" w:leader="dot" w:pos="6820"/>
              </w:tabs>
              <w:jc w:val="left"/>
            </w:pPr>
          </w:p>
        </w:tc>
      </w:tr>
      <w:tr w:rsidR="00D244DD" w14:paraId="3AD9B082" w14:textId="77777777" w:rsidTr="00437803">
        <w:tc>
          <w:tcPr>
            <w:tcW w:w="4112" w:type="dxa"/>
          </w:tcPr>
          <w:p w14:paraId="5833FD38" w14:textId="77777777" w:rsidR="008266DE" w:rsidRDefault="00A6455D" w:rsidP="008266DE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 xml:space="preserve">Descriptions des </w:t>
            </w:r>
            <w:r w:rsidR="000C51E4">
              <w:t xml:space="preserve">pratiques </w:t>
            </w:r>
            <w:r>
              <w:t>en</w:t>
            </w:r>
            <w:r w:rsidR="000C51E4">
              <w:t xml:space="preserve">vironnementales appliquées </w:t>
            </w:r>
            <w:r>
              <w:t>pour limiter le</w:t>
            </w:r>
            <w:r w:rsidR="000C51E4">
              <w:t xml:space="preserve"> suremballage</w:t>
            </w:r>
          </w:p>
          <w:p w14:paraId="5C2273B4" w14:textId="58AC8467" w:rsidR="000E7026" w:rsidRDefault="000019CE" w:rsidP="008266DE">
            <w:pPr>
              <w:tabs>
                <w:tab w:val="left" w:leader="dot" w:pos="5377"/>
              </w:tabs>
              <w:jc w:val="both"/>
            </w:pPr>
            <w:r>
              <w:rPr>
                <w:i/>
                <w:iCs/>
                <w:color w:val="5B9BD5" w:themeColor="accent5"/>
              </w:rPr>
              <w:t>1</w:t>
            </w:r>
            <w:r w:rsidR="004660BE" w:rsidRPr="008266DE">
              <w:rPr>
                <w:i/>
                <w:iCs/>
                <w:color w:val="5B9BD5" w:themeColor="accent5"/>
              </w:rPr>
              <w:t>0</w:t>
            </w:r>
            <w:r w:rsidR="000C51E4" w:rsidRPr="008266DE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30BD998E" w14:textId="77777777" w:rsidR="00D244DD" w:rsidRDefault="00D244DD" w:rsidP="00787B2B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7DAB9756" w14:textId="6B7FB814" w:rsidR="00D244DD" w:rsidRPr="00D244DD" w:rsidRDefault="00D244DD" w:rsidP="00787B2B">
            <w:pPr>
              <w:tabs>
                <w:tab w:val="left" w:leader="dot" w:pos="6300"/>
              </w:tabs>
              <w:jc w:val="both"/>
            </w:pPr>
          </w:p>
        </w:tc>
      </w:tr>
      <w:tr w:rsidR="000C6DDE" w14:paraId="4A7B988F" w14:textId="77777777" w:rsidTr="00437803">
        <w:tc>
          <w:tcPr>
            <w:tcW w:w="4112" w:type="dxa"/>
          </w:tcPr>
          <w:p w14:paraId="2B799DFD" w14:textId="1C5906BB" w:rsidR="000C6DDE" w:rsidRDefault="000C6DDE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701"/>
              </w:tabs>
              <w:jc w:val="both"/>
            </w:pPr>
            <w:r>
              <w:t xml:space="preserve">Prenez-vous en compte </w:t>
            </w:r>
            <w:r w:rsidR="00972224">
              <w:t>l’empreinte eau</w:t>
            </w:r>
            <w:r>
              <w:t xml:space="preserve"> dans le choix d</w:t>
            </w:r>
            <w:r w:rsidR="00972224">
              <w:t>es produits proposés ?</w:t>
            </w:r>
            <w:r>
              <w:t xml:space="preserve"> </w:t>
            </w:r>
          </w:p>
          <w:p w14:paraId="73AEB811" w14:textId="77777777" w:rsidR="000C6DDE" w:rsidRDefault="000C6DDE" w:rsidP="000C6DDE">
            <w:pPr>
              <w:tabs>
                <w:tab w:val="left" w:leader="dot" w:pos="5701"/>
              </w:tabs>
              <w:ind w:left="-42"/>
              <w:jc w:val="both"/>
            </w:pPr>
            <w:r>
              <w:t xml:space="preserve">Sites d’information : </w:t>
            </w:r>
          </w:p>
          <w:p w14:paraId="59E956F2" w14:textId="23EE6A50" w:rsidR="00972224" w:rsidRDefault="00972224" w:rsidP="000C6DDE">
            <w:pPr>
              <w:tabs>
                <w:tab w:val="left" w:leader="dot" w:pos="5701"/>
              </w:tabs>
              <w:ind w:left="-42"/>
              <w:jc w:val="both"/>
              <w:rPr>
                <w:i/>
                <w:iCs/>
              </w:rPr>
            </w:pPr>
            <w:hyperlink r:id="rId9" w:history="1">
              <w:r w:rsidRPr="00A6279E">
                <w:rPr>
                  <w:rStyle w:val="Lienhypertexte"/>
                  <w:i/>
                  <w:iCs/>
                </w:rPr>
                <w:t>https://nosgestesclimat.fr/empreinte-eau</w:t>
              </w:r>
            </w:hyperlink>
          </w:p>
          <w:p w14:paraId="158F5964" w14:textId="518A8BE6" w:rsidR="000C6DDE" w:rsidRPr="00FC7597" w:rsidRDefault="00841632" w:rsidP="000C6DDE">
            <w:pPr>
              <w:tabs>
                <w:tab w:val="left" w:leader="dot" w:pos="5701"/>
              </w:tabs>
              <w:jc w:val="both"/>
              <w:rPr>
                <w:i/>
                <w:iCs/>
              </w:rPr>
            </w:pPr>
            <w:r>
              <w:rPr>
                <w:i/>
                <w:iCs/>
                <w:color w:val="5B9BD5" w:themeColor="accent5"/>
              </w:rPr>
              <w:t>5</w:t>
            </w:r>
            <w:r w:rsidR="000C6DDE" w:rsidRPr="00FD4904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376500FC" w14:textId="77777777" w:rsidR="000C6DDE" w:rsidRDefault="000C6DDE" w:rsidP="000C6DDE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7B0D5B7C" w14:textId="1351944D" w:rsidR="000C6DDE" w:rsidRDefault="000C6DDE" w:rsidP="000C6DDE">
            <w:pPr>
              <w:tabs>
                <w:tab w:val="left" w:leader="dot" w:pos="5701"/>
                <w:tab w:val="right" w:leader="dot" w:pos="6300"/>
              </w:tabs>
              <w:jc w:val="both"/>
            </w:pPr>
          </w:p>
        </w:tc>
      </w:tr>
      <w:tr w:rsidR="000C6DDE" w14:paraId="2A9083B3" w14:textId="77777777" w:rsidTr="00437803">
        <w:tc>
          <w:tcPr>
            <w:tcW w:w="4112" w:type="dxa"/>
          </w:tcPr>
          <w:p w14:paraId="1EA2E7F3" w14:textId="77777777" w:rsidR="000C6DDE" w:rsidRDefault="000C6DDE" w:rsidP="006A16BC">
            <w:pPr>
              <w:pStyle w:val="Paragraphedeliste"/>
              <w:numPr>
                <w:ilvl w:val="0"/>
                <w:numId w:val="2"/>
              </w:numPr>
              <w:tabs>
                <w:tab w:val="left" w:leader="dot" w:pos="5377"/>
              </w:tabs>
              <w:jc w:val="both"/>
            </w:pPr>
            <w:r>
              <w:t xml:space="preserve">Quelles actions sont mises en place pour diminuer l’empreinte carbone dans l’exécution de la prestation ? </w:t>
            </w:r>
          </w:p>
          <w:p w14:paraId="6AA91DE1" w14:textId="136C66DB" w:rsidR="000C6DDE" w:rsidRDefault="00841632" w:rsidP="000C6DDE">
            <w:pPr>
              <w:tabs>
                <w:tab w:val="left" w:leader="dot" w:pos="5377"/>
              </w:tabs>
              <w:jc w:val="both"/>
            </w:pPr>
            <w:r>
              <w:rPr>
                <w:i/>
                <w:iCs/>
                <w:color w:val="5B9BD5" w:themeColor="accent5"/>
              </w:rPr>
              <w:t>15</w:t>
            </w:r>
            <w:r w:rsidR="000C6DDE" w:rsidRPr="008871D1">
              <w:rPr>
                <w:i/>
                <w:iCs/>
                <w:color w:val="5B9BD5" w:themeColor="accent5"/>
              </w:rPr>
              <w:t xml:space="preserve"> points</w:t>
            </w:r>
          </w:p>
        </w:tc>
        <w:tc>
          <w:tcPr>
            <w:tcW w:w="6804" w:type="dxa"/>
          </w:tcPr>
          <w:p w14:paraId="74EC4150" w14:textId="77777777" w:rsidR="000C6DDE" w:rsidRDefault="000C6DDE" w:rsidP="000C6DDE">
            <w:pPr>
              <w:tabs>
                <w:tab w:val="left" w:leader="dot" w:pos="6820"/>
              </w:tabs>
              <w:jc w:val="left"/>
            </w:pPr>
            <w:r w:rsidRPr="00830E23">
              <w:t xml:space="preserve">À décrire : </w:t>
            </w:r>
            <w:r>
              <w:tab/>
            </w:r>
          </w:p>
          <w:p w14:paraId="42E6C7EC" w14:textId="6C4A39BD" w:rsidR="000C6DDE" w:rsidRPr="00830E23" w:rsidRDefault="000C6DDE" w:rsidP="000C6DDE">
            <w:pPr>
              <w:tabs>
                <w:tab w:val="left" w:leader="dot" w:pos="6820"/>
              </w:tabs>
              <w:jc w:val="left"/>
            </w:pPr>
          </w:p>
        </w:tc>
      </w:tr>
    </w:tbl>
    <w:p w14:paraId="41D2FF2B" w14:textId="77777777" w:rsidR="00D244DD" w:rsidRDefault="00D244DD"/>
    <w:sectPr w:rsidR="00D244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5078BC"/>
    <w:multiLevelType w:val="hybridMultilevel"/>
    <w:tmpl w:val="BFDCFB18"/>
    <w:lvl w:ilvl="0" w:tplc="F6A003B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65A00"/>
    <w:multiLevelType w:val="hybridMultilevel"/>
    <w:tmpl w:val="1CAEB444"/>
    <w:lvl w:ilvl="0" w:tplc="530C698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1912B1"/>
    <w:multiLevelType w:val="hybridMultilevel"/>
    <w:tmpl w:val="0AAE296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D1378BF"/>
    <w:multiLevelType w:val="hybridMultilevel"/>
    <w:tmpl w:val="9AC26B12"/>
    <w:lvl w:ilvl="0" w:tplc="FFFFFFFF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  <w:i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9636C7"/>
    <w:multiLevelType w:val="hybridMultilevel"/>
    <w:tmpl w:val="64B61BF6"/>
    <w:lvl w:ilvl="0" w:tplc="DB2CC2F8">
      <w:start w:val="1"/>
      <w:numFmt w:val="decimal"/>
      <w:lvlText w:val="%1-"/>
      <w:lvlJc w:val="left"/>
      <w:pPr>
        <w:ind w:left="720" w:hanging="360"/>
      </w:pPr>
      <w:rPr>
        <w:rFonts w:hint="default"/>
        <w:i w:val="0"/>
        <w:i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32083A"/>
    <w:multiLevelType w:val="hybridMultilevel"/>
    <w:tmpl w:val="56080B50"/>
    <w:lvl w:ilvl="0" w:tplc="17C8C266">
      <w:start w:val="11"/>
      <w:numFmt w:val="bullet"/>
      <w:lvlText w:val="-"/>
      <w:lvlJc w:val="left"/>
      <w:pPr>
        <w:ind w:left="677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num w:numId="1" w16cid:durableId="1952466933">
    <w:abstractNumId w:val="1"/>
  </w:num>
  <w:num w:numId="2" w16cid:durableId="1216699823">
    <w:abstractNumId w:val="4"/>
  </w:num>
  <w:num w:numId="3" w16cid:durableId="2003267327">
    <w:abstractNumId w:val="5"/>
  </w:num>
  <w:num w:numId="4" w16cid:durableId="25521519">
    <w:abstractNumId w:val="3"/>
  </w:num>
  <w:num w:numId="5" w16cid:durableId="1565872821">
    <w:abstractNumId w:val="2"/>
  </w:num>
  <w:num w:numId="6" w16cid:durableId="13647442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5AD"/>
    <w:rsid w:val="000019CE"/>
    <w:rsid w:val="0002520C"/>
    <w:rsid w:val="00027DAD"/>
    <w:rsid w:val="00030515"/>
    <w:rsid w:val="0003501F"/>
    <w:rsid w:val="000429BD"/>
    <w:rsid w:val="0005243A"/>
    <w:rsid w:val="00053263"/>
    <w:rsid w:val="000633B3"/>
    <w:rsid w:val="000802D1"/>
    <w:rsid w:val="00084B12"/>
    <w:rsid w:val="000915F0"/>
    <w:rsid w:val="0009717A"/>
    <w:rsid w:val="000C1A15"/>
    <w:rsid w:val="000C51E4"/>
    <w:rsid w:val="000C6DDE"/>
    <w:rsid w:val="000D5ACA"/>
    <w:rsid w:val="000E7026"/>
    <w:rsid w:val="000F4FC0"/>
    <w:rsid w:val="00117479"/>
    <w:rsid w:val="00136C6B"/>
    <w:rsid w:val="0014754C"/>
    <w:rsid w:val="00160539"/>
    <w:rsid w:val="0018787C"/>
    <w:rsid w:val="00190151"/>
    <w:rsid w:val="001A19CA"/>
    <w:rsid w:val="001A221B"/>
    <w:rsid w:val="001C64A4"/>
    <w:rsid w:val="001D65BF"/>
    <w:rsid w:val="001E095C"/>
    <w:rsid w:val="001E5C7B"/>
    <w:rsid w:val="001F01F9"/>
    <w:rsid w:val="001F0DC8"/>
    <w:rsid w:val="00267548"/>
    <w:rsid w:val="002720C0"/>
    <w:rsid w:val="002737B9"/>
    <w:rsid w:val="00276471"/>
    <w:rsid w:val="0027751D"/>
    <w:rsid w:val="00282107"/>
    <w:rsid w:val="0029599A"/>
    <w:rsid w:val="002A2FAF"/>
    <w:rsid w:val="002B28EA"/>
    <w:rsid w:val="002C03D1"/>
    <w:rsid w:val="002C6D7B"/>
    <w:rsid w:val="002C750D"/>
    <w:rsid w:val="002E2EFE"/>
    <w:rsid w:val="002E3E41"/>
    <w:rsid w:val="002E60CB"/>
    <w:rsid w:val="00312E58"/>
    <w:rsid w:val="00324574"/>
    <w:rsid w:val="00343AF4"/>
    <w:rsid w:val="00362BAD"/>
    <w:rsid w:val="00380058"/>
    <w:rsid w:val="00396055"/>
    <w:rsid w:val="00396994"/>
    <w:rsid w:val="003A0029"/>
    <w:rsid w:val="003C287D"/>
    <w:rsid w:val="003D1DFF"/>
    <w:rsid w:val="003F2848"/>
    <w:rsid w:val="003F4FB2"/>
    <w:rsid w:val="004048DA"/>
    <w:rsid w:val="00414B33"/>
    <w:rsid w:val="00437803"/>
    <w:rsid w:val="004660BE"/>
    <w:rsid w:val="00473518"/>
    <w:rsid w:val="00484FD7"/>
    <w:rsid w:val="004C4411"/>
    <w:rsid w:val="004F2535"/>
    <w:rsid w:val="005230CB"/>
    <w:rsid w:val="005307E7"/>
    <w:rsid w:val="005720B6"/>
    <w:rsid w:val="0058379F"/>
    <w:rsid w:val="00597ADC"/>
    <w:rsid w:val="005A5DDA"/>
    <w:rsid w:val="005D08B6"/>
    <w:rsid w:val="005D38AD"/>
    <w:rsid w:val="005D567C"/>
    <w:rsid w:val="005F2966"/>
    <w:rsid w:val="005F639F"/>
    <w:rsid w:val="00607ABB"/>
    <w:rsid w:val="00635897"/>
    <w:rsid w:val="00645A0E"/>
    <w:rsid w:val="006503E3"/>
    <w:rsid w:val="006A16BC"/>
    <w:rsid w:val="006C2B55"/>
    <w:rsid w:val="006E5C24"/>
    <w:rsid w:val="006F7612"/>
    <w:rsid w:val="006F7D0F"/>
    <w:rsid w:val="006F7DD0"/>
    <w:rsid w:val="007243B0"/>
    <w:rsid w:val="00724BBD"/>
    <w:rsid w:val="00730964"/>
    <w:rsid w:val="00737883"/>
    <w:rsid w:val="007573C6"/>
    <w:rsid w:val="00757FDE"/>
    <w:rsid w:val="00780719"/>
    <w:rsid w:val="00785929"/>
    <w:rsid w:val="007B5F99"/>
    <w:rsid w:val="007C0931"/>
    <w:rsid w:val="007D0C2D"/>
    <w:rsid w:val="007E1B95"/>
    <w:rsid w:val="007F0ED0"/>
    <w:rsid w:val="00825797"/>
    <w:rsid w:val="008266DE"/>
    <w:rsid w:val="008269AE"/>
    <w:rsid w:val="00841632"/>
    <w:rsid w:val="00866BBE"/>
    <w:rsid w:val="00874AF8"/>
    <w:rsid w:val="008826B6"/>
    <w:rsid w:val="00886DA3"/>
    <w:rsid w:val="008A79B6"/>
    <w:rsid w:val="008B7451"/>
    <w:rsid w:val="008D692E"/>
    <w:rsid w:val="008E7090"/>
    <w:rsid w:val="008F3218"/>
    <w:rsid w:val="008F5318"/>
    <w:rsid w:val="00913926"/>
    <w:rsid w:val="00915EE8"/>
    <w:rsid w:val="0093087A"/>
    <w:rsid w:val="00932A49"/>
    <w:rsid w:val="00972224"/>
    <w:rsid w:val="00975996"/>
    <w:rsid w:val="0098595D"/>
    <w:rsid w:val="009916C0"/>
    <w:rsid w:val="00997AEB"/>
    <w:rsid w:val="009E4DDE"/>
    <w:rsid w:val="009F04B3"/>
    <w:rsid w:val="00A13617"/>
    <w:rsid w:val="00A2300D"/>
    <w:rsid w:val="00A548D3"/>
    <w:rsid w:val="00A6455D"/>
    <w:rsid w:val="00AA7BC6"/>
    <w:rsid w:val="00AB0FB9"/>
    <w:rsid w:val="00AB6633"/>
    <w:rsid w:val="00B00285"/>
    <w:rsid w:val="00B1084E"/>
    <w:rsid w:val="00B300DD"/>
    <w:rsid w:val="00B31366"/>
    <w:rsid w:val="00B86519"/>
    <w:rsid w:val="00B92D88"/>
    <w:rsid w:val="00BC31A7"/>
    <w:rsid w:val="00BC37E9"/>
    <w:rsid w:val="00BE3786"/>
    <w:rsid w:val="00BF3101"/>
    <w:rsid w:val="00BF5F06"/>
    <w:rsid w:val="00C138CD"/>
    <w:rsid w:val="00C21821"/>
    <w:rsid w:val="00C42427"/>
    <w:rsid w:val="00C53572"/>
    <w:rsid w:val="00C62749"/>
    <w:rsid w:val="00C70870"/>
    <w:rsid w:val="00C86F59"/>
    <w:rsid w:val="00CA1357"/>
    <w:rsid w:val="00CB5688"/>
    <w:rsid w:val="00CD1BA3"/>
    <w:rsid w:val="00CE4CDA"/>
    <w:rsid w:val="00D06274"/>
    <w:rsid w:val="00D075AD"/>
    <w:rsid w:val="00D1547B"/>
    <w:rsid w:val="00D2444E"/>
    <w:rsid w:val="00D244DD"/>
    <w:rsid w:val="00D25C7E"/>
    <w:rsid w:val="00D279F2"/>
    <w:rsid w:val="00D469A7"/>
    <w:rsid w:val="00D510C3"/>
    <w:rsid w:val="00D7429C"/>
    <w:rsid w:val="00D916F5"/>
    <w:rsid w:val="00D948FA"/>
    <w:rsid w:val="00DA1FFE"/>
    <w:rsid w:val="00DB0EF6"/>
    <w:rsid w:val="00DC2C74"/>
    <w:rsid w:val="00DC4CDB"/>
    <w:rsid w:val="00DF3873"/>
    <w:rsid w:val="00DF75A6"/>
    <w:rsid w:val="00E32457"/>
    <w:rsid w:val="00E40F03"/>
    <w:rsid w:val="00E46E0A"/>
    <w:rsid w:val="00E83540"/>
    <w:rsid w:val="00ED477A"/>
    <w:rsid w:val="00EF1DEA"/>
    <w:rsid w:val="00F07995"/>
    <w:rsid w:val="00F109CC"/>
    <w:rsid w:val="00F7043F"/>
    <w:rsid w:val="00F73780"/>
    <w:rsid w:val="00F95CF9"/>
    <w:rsid w:val="00F9683B"/>
    <w:rsid w:val="00FA273D"/>
    <w:rsid w:val="00FC78F4"/>
    <w:rsid w:val="00FD0511"/>
    <w:rsid w:val="00FE5345"/>
    <w:rsid w:val="00FF1CC8"/>
    <w:rsid w:val="0A78E315"/>
    <w:rsid w:val="1825A6EA"/>
    <w:rsid w:val="22583C35"/>
    <w:rsid w:val="43988117"/>
    <w:rsid w:val="6450BBB4"/>
    <w:rsid w:val="6BEC35D0"/>
    <w:rsid w:val="744D0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94E579"/>
  <w15:chartTrackingRefBased/>
  <w15:docId w15:val="{AED34FC9-0AD9-4183-9710-7B3FE786C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0539"/>
    <w:pPr>
      <w:spacing w:before="120" w:after="120" w:line="240" w:lineRule="auto"/>
      <w:jc w:val="center"/>
    </w:pPr>
    <w:rPr>
      <w:kern w:val="0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60539"/>
    <w:pPr>
      <w:spacing w:after="0" w:line="240" w:lineRule="auto"/>
      <w:jc w:val="center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D244DD"/>
    <w:pPr>
      <w:ind w:left="720"/>
      <w:contextualSpacing/>
    </w:p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C0931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</w:pPr>
    <w:rPr>
      <w:rFonts w:ascii="Arial" w:hAnsi="Arial" w:cs="Arial"/>
      <w:i/>
      <w:iCs/>
      <w:color w:val="4472C4" w:themeColor="accent1"/>
      <w:sz w:val="21"/>
      <w:szCs w:val="2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C0931"/>
    <w:rPr>
      <w:rFonts w:ascii="Arial" w:hAnsi="Arial" w:cs="Arial"/>
      <w:i/>
      <w:iCs/>
      <w:color w:val="4472C4" w:themeColor="accent1"/>
      <w:kern w:val="0"/>
      <w:sz w:val="21"/>
      <w:szCs w:val="21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027DAD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027DAD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027DAD"/>
    <w:rPr>
      <w:kern w:val="0"/>
      <w:sz w:val="20"/>
      <w:szCs w:val="20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27DAD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27DAD"/>
    <w:rPr>
      <w:b/>
      <w:bCs/>
      <w:kern w:val="0"/>
      <w:sz w:val="20"/>
      <w:szCs w:val="20"/>
      <w14:ligatures w14:val="none"/>
    </w:rPr>
  </w:style>
  <w:style w:type="character" w:styleId="Mention">
    <w:name w:val="Mention"/>
    <w:basedOn w:val="Policepardfaut"/>
    <w:uiPriority w:val="99"/>
    <w:unhideWhenUsed/>
    <w:rsid w:val="00027DAD"/>
    <w:rPr>
      <w:color w:val="2B579A"/>
      <w:shd w:val="clear" w:color="auto" w:fill="E1DFDD"/>
    </w:rPr>
  </w:style>
  <w:style w:type="character" w:styleId="Lienhypertexte">
    <w:name w:val="Hyperlink"/>
    <w:basedOn w:val="Policepardfaut"/>
    <w:uiPriority w:val="99"/>
    <w:unhideWhenUsed/>
    <w:rsid w:val="000D5ACA"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97222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722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nosgestesclimat.fr/empreinte-e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cia.henninger\OneDrive%20-%20DGL\ABU&amp;S\MODELES\DCE\CADRE%20DE%20REPONS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  <lcf76f155ced4ddcb4097134ff3c332f xmlns="050d508c-f098-43bf-a3ae-20dc663300e1">
      <Terms xmlns="http://schemas.microsoft.com/office/infopath/2007/PartnerControls"/>
    </lcf76f155ced4ddcb4097134ff3c332f>
    <TaxCatchAll xmlns="dcbffad9-cbe5-43e6-a7b9-1dba9a9e6b6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E842C62C3C41E459F5BC168CD04D387" ma:contentTypeVersion="17" ma:contentTypeDescription="Crée un document." ma:contentTypeScope="" ma:versionID="b59db11d80cbae08dacbbb494ae376cf">
  <xsd:schema xmlns:xsd="http://www.w3.org/2001/XMLSchema" xmlns:xs="http://www.w3.org/2001/XMLSchema" xmlns:p="http://schemas.microsoft.com/office/2006/metadata/properties" xmlns:ns1="http://schemas.microsoft.com/sharepoint/v3" xmlns:ns2="050d508c-f098-43bf-a3ae-20dc663300e1" xmlns:ns3="dcbffad9-cbe5-43e6-a7b9-1dba9a9e6b63" targetNamespace="http://schemas.microsoft.com/office/2006/metadata/properties" ma:root="true" ma:fieldsID="f05e71dbc0dabc54bd9955ab814c8f1b" ns1:_="" ns2:_="" ns3:_="">
    <xsd:import namespace="http://schemas.microsoft.com/sharepoint/v3"/>
    <xsd:import namespace="050d508c-f098-43bf-a3ae-20dc663300e1"/>
    <xsd:import namespace="dcbffad9-cbe5-43e6-a7b9-1dba9a9e6b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0d508c-f098-43bf-a3ae-20dc663300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e9f36a8-0aab-41ba-8d95-319d61f27a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bffad9-cbe5-43e6-a7b9-1dba9a9e6b6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4d912a64-d00a-4ace-9575-9d60219de4f0}" ma:internalName="TaxCatchAll" ma:showField="CatchAllData" ma:web="dcbffad9-cbe5-43e6-a7b9-1dba9a9e6b6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A47281-AFEC-463A-BC59-934C1C6D1C1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B111FFE-8AEE-42F0-B982-DB0B88C917B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050d508c-f098-43bf-a3ae-20dc663300e1"/>
    <ds:schemaRef ds:uri="dcbffad9-cbe5-43e6-a7b9-1dba9a9e6b63"/>
  </ds:schemaRefs>
</ds:datastoreItem>
</file>

<file path=customXml/itemProps3.xml><?xml version="1.0" encoding="utf-8"?>
<ds:datastoreItem xmlns:ds="http://schemas.openxmlformats.org/officeDocument/2006/customXml" ds:itemID="{3B860A6E-FC22-485F-969D-039A8EA238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9F5A5BE-BEE6-40A5-9746-5E150F9C53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50d508c-f098-43bf-a3ae-20dc663300e1"/>
    <ds:schemaRef ds:uri="dcbffad9-cbe5-43e6-a7b9-1dba9a9e6b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CADRE DE REPONSES</Template>
  <TotalTime>70</TotalTime>
  <Pages>4</Pages>
  <Words>793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CUD</Company>
  <LinksUpToDate>false</LinksUpToDate>
  <CharactersWithSpaces>5149</CharactersWithSpaces>
  <SharedDoc>false</SharedDoc>
  <HLinks>
    <vt:vector size="12" baseType="variant">
      <vt:variant>
        <vt:i4>6619241</vt:i4>
      </vt:variant>
      <vt:variant>
        <vt:i4>3</vt:i4>
      </vt:variant>
      <vt:variant>
        <vt:i4>0</vt:i4>
      </vt:variant>
      <vt:variant>
        <vt:i4>5</vt:i4>
      </vt:variant>
      <vt:variant>
        <vt:lpwstr>https://eur03.safelinks.protection.outlook.com/?url=https%3A%2F%2Fmon-empreinte-eau.fr%2F&amp;data=05%7C02%7Cpatricia.henninger%40cud.fr%7Cbf5962aedb3742c9f3e408dd99d339a4%7C04f0469ecae6492b87754aa82c4584d1%7C0%7C0%7C638835854671827679%7CUnknown%7CTWFpbGZsb3d8eyJFbXB0eU1hcGkiOnRydWUsIlYiOiIwLjAuMDAwMCIsIlAiOiJXaW4zMiIsIkFOIjoiTWFpbCIsIldUIjoyfQ%3D%3D%7C0%7C%7C%7C&amp;sdata=e9gJ3EjZQiatuz10n9s5yuAaptfJO8NijCGz%2FBirVak%3D&amp;reserved=0</vt:lpwstr>
      </vt:variant>
      <vt:variant>
        <vt:lpwstr/>
      </vt:variant>
      <vt:variant>
        <vt:i4>3211297</vt:i4>
      </vt:variant>
      <vt:variant>
        <vt:i4>0</vt:i4>
      </vt:variant>
      <vt:variant>
        <vt:i4>0</vt:i4>
      </vt:variant>
      <vt:variant>
        <vt:i4>5</vt:i4>
      </vt:variant>
      <vt:variant>
        <vt:lpwstr>https://eur03.safelinks.protection.outlook.com/?url=https%3A%2F%2Fnosgestesclimat.fr%2Fempreinte-eau&amp;data=05%7C02%7Cpatricia.henninger%40cud.fr%7Cbf5962aedb3742c9f3e408dd99d339a4%7C04f0469ecae6492b87754aa82c4584d1%7C0%7C0%7C638835854671800774%7CUnknown%7CTWFpbGZsb3d8eyJFbXB0eU1hcGkiOnRydWUsIlYiOiIwLjAuMDAwMCIsIlAiOiJXaW4zMiIsIkFOIjoiTWFpbCIsIldUIjoyfQ%3D%3D%7C0%7C%7C%7C&amp;sdata=HInPH%2Bdy1ouEXIXLOL1ZMnLkSrqNg%2Bvr8Sb7WCu2yjg%3D&amp;reserved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HENNINGER</dc:creator>
  <cp:keywords/>
  <dc:description/>
  <cp:lastModifiedBy>Clement Leroux</cp:lastModifiedBy>
  <cp:revision>12</cp:revision>
  <dcterms:created xsi:type="dcterms:W3CDTF">2025-07-01T08:56:00Z</dcterms:created>
  <dcterms:modified xsi:type="dcterms:W3CDTF">2025-09-19T09:35:00Z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0x0101002E842C62C3C41E459F5BC168CD04D387</vt:lpwstr>
  </property>
  <property fmtid="{D5CDD505-2E9C-101B-9397-08002B2CF9AE}" pid="3" name="MediaServiceImageTags">
    <vt:lpwstr/>
  </property>
</Properties>
</file>